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drawing>
          <wp:inline distT="0" distB="0" distL="0" distR="0">
            <wp:extent cx="2814320" cy="819150"/>
            <wp:effectExtent l="0" t="0" r="5080" b="0"/>
            <wp:docPr id="1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818" cy="82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Ubuntu" w:hAnsi="Ubuntu" w:eastAsia="Times New Roman" w:cs="Times New Roman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</w:pPr>
    </w:p>
    <w:p>
      <w:pPr>
        <w:spacing w:after="0" w:line="240" w:lineRule="auto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即時發佈</w:t>
      </w:r>
    </w:p>
    <w:p>
      <w:pPr>
        <w:spacing w:after="0" w:line="240" w:lineRule="auto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2023年9月12日</w:t>
      </w:r>
    </w:p>
    <w:p>
      <w:p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聯絡人：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</w:rPr>
        <w:instrText xml:space="preserve"> HYPERLINK "quot;mailto:Mediaroom@samtec.com&amp;quot" </w:instrTex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Mediaroom@samtec.com</w:t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 xml:space="preserve"> </w:t>
      </w:r>
    </w:p>
    <w:p>
      <w:p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center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Samtec在Bishop歐洲客戶服務調查中第12次拔得頭籌</w:t>
      </w:r>
    </w:p>
    <w:p>
      <w:pPr>
        <w:spacing w:after="0"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240" w:lineRule="auto"/>
        <w:ind w:firstLine="480" w:firstLineChars="200"/>
        <w:jc w:val="both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Samtec在2023年Bishop and Associates歐洲電子連接器行業客戶調查中排名第一。這是Samtec連續第12次名列榜首。從標準編目互連到獨特的高性能設計，Samtec全面的產品線支持眾多行業的互連需求，包括工業、軍事/航空航天、計算機/半導體、汽車、數據通信、醫療及儀器儀錶。</w:t>
      </w:r>
    </w:p>
    <w:p>
      <w:pPr>
        <w:spacing w:after="0" w:line="240" w:lineRule="auto"/>
        <w:jc w:val="both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480" w:firstLineChars="200"/>
        <w:jc w:val="both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Bishop &amp; Associates總裁兼創始人Ron Bishop說道：「在Bishop and Associates歐洲客戶服務調查中獨佔鰲頭是一項了不起的成就，在Covid疫情混亂期間，面對如此複雜的供應鏈環境，能再次贏得這項調查，充分反映了Samtec對及時服務原則的承諾。」</w:t>
      </w:r>
    </w:p>
    <w:p>
      <w:pPr>
        <w:spacing w:after="0" w:line="240" w:lineRule="auto"/>
        <w:jc w:val="both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480" w:firstLineChars="200"/>
        <w:jc w:val="both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及時服務®是Samtec提供的無與倫比的客戶支持，涵蓋初始設計、購買、交付和售後技術支持全流程。客戶支持服務具體包括免費產品採樣、訪問廣泛的線上技術資源（包括模型、數據表、白皮書和測試報告）、個性化設計幫助，以及旨在幫助簡化設計流程的創新線上工具。</w:t>
      </w:r>
    </w:p>
    <w:p>
      <w:p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關於本次調查</w:t>
      </w:r>
    </w:p>
    <w:p>
      <w:p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480" w:firstLineChars="200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在本次調查中，Bishop &amp; Associates對歐洲各地的電子設備製造商(OEM)、電纜組件製造商、合同製造商(CEM)和分銷商進行了評選，以分析確定連接器行業和所選連接器製造商的表現。本次調查評選了二十八(28)家連接器製造商，包括Phoenix Contact、Amphenol、Molex、TE Connectivity、WAGO、ept、HARTING、Harwin、Rosenberger及Hirose。</w:t>
      </w:r>
    </w:p>
    <w:p>
      <w:p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480" w:firstLineChars="200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受訪者來自於各各大市場領域的代表，如工業、汽車、電動汽車、軍事/政府、電信/數據通信、醫療、計算機/外設、測試/測量/儀器儀錶、消費電子、交通、民航及能源。受訪者的工作職能涵蓋工程(58%)、採購(25%)或其他(17%)。</w:t>
      </w:r>
    </w:p>
    <w:p>
      <w:p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調查結果</w:t>
      </w:r>
    </w:p>
    <w:p>
      <w:pPr>
        <w:spacing w:after="0" w:line="240" w:lineRule="auto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480" w:firstLineChars="200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Samtec在歐洲連接器供應商中被評為第一。本次調查涵蓋眾多類別，用於確定最終排名。以下是按類別列出的Samtec排名結果：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工程排名第一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採購排名第一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OEM排名第一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CEM/EMS排名第一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分銷商排名第一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電纜組裝公司排名第一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Samtec產品質量排名第一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在滿足要求的交貨日期、發貨日期和交貨時間方面排名第一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技術支持和專業知識排名第一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新連接器設計周轉時間排名第一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外部銷售支持及內部銷售/客戶服務支持排名第一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處理問題總體有效性排名第一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樣本獲取排名第一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</w:rPr>
        <w:t>網站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"quot;www.samtec.com&amp;quot"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www.samtec.com</w:t>
      </w:r>
      <w:r>
        <w:rPr>
          <w:rStyle w:val="6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排名第一：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網站整體有用性排名第一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網站上便於查找所需連接器產品排名第一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網站上提供技術文件排名第一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以電子方式下單滿意度排名第一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工程和採購排名第一</w:t>
      </w:r>
    </w:p>
    <w:p>
      <w:pPr>
        <w:pStyle w:val="7"/>
        <w:numPr>
          <w:numId w:val="0"/>
        </w:numPr>
        <w:spacing w:after="0" w:line="240" w:lineRule="auto"/>
        <w:ind w:left="1080" w:leftChars="0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Samtec在歐洲</w:t>
      </w:r>
    </w:p>
    <w:p>
      <w:p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Samtec在歐洲有眾多銷售和服務站點以及分銷合作夥伴。</w:t>
      </w:r>
      <w:r>
        <w:rPr>
          <w:rFonts w:hint="eastAsia" w:ascii="宋体" w:hAnsi="宋体" w:eastAsia="宋体" w:cs="宋体"/>
          <w:sz w:val="24"/>
          <w:szCs w:val="24"/>
        </w:rPr>
        <w:t>如要找到您附近的辦事處，請訪問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"quot;https://www.samtec.com/about/location/&amp;quot"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站點搜索 | Samtec</w:t>
      </w:r>
      <w:r>
        <w:rPr>
          <w:rStyle w:val="6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after="0" w:line="24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240" w:lineRule="auto"/>
        <w:ind w:firstLine="480" w:firstLineChars="20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Samtec將於即將到來的兩場大型歐洲活動中展出。歡迎於以下時間和地點參加Samtec展出，Samtec銷售和工程團隊等待您的蒞臨：</w:t>
      </w:r>
    </w:p>
    <w:p>
      <w:pPr>
        <w:spacing w:after="0" w:line="240" w:lineRule="auto"/>
        <w:ind w:firstLine="480" w:firstLineChars="20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 xml:space="preserve">2023年9月19日至21日，德國柏林EUMW。307C號展位 </w:t>
      </w:r>
    </w:p>
    <w:p>
      <w:pPr>
        <w:pStyle w:val="7"/>
        <w:numPr>
          <w:ilvl w:val="0"/>
          <w:numId w:val="2"/>
        </w:num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2023年10月2日至4日，蘇格蘭格拉斯哥ECOC，542號展位</w:t>
      </w:r>
    </w:p>
    <w:p>
      <w:pPr>
        <w:pStyle w:val="7"/>
        <w:numPr>
          <w:numId w:val="0"/>
        </w:numPr>
        <w:spacing w:after="0" w:line="240" w:lineRule="auto"/>
        <w:ind w:left="360" w:leftChars="0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hd w:val="clear" w:color="auto" w:fill="FFFFFF"/>
        <w:spacing w:after="0" w:line="240" w:lineRule="auto"/>
        <w:ind w:firstLine="480" w:firstLineChars="200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欲了解更多資訊，請聯絡MediaRoom@samtec.com。</w:t>
      </w:r>
    </w:p>
    <w:p>
      <w:p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關於Bishop and Associates</w:t>
      </w:r>
    </w:p>
    <w:p>
      <w:pPr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both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Bishop and Associates是一家專業從事全球電子連接器行業的市場研究公司。該公司出版名為「The Bishop Report」的每月通訊和每月兩份數字出版物「Connector Supplier」。該報告由20名研究員製作，專注於不同的地理區域、終端用戶設備市場、連接器產品和互連技術。此外，該公司還提供高階派遣服務，以及開展多客戶研究和客戶調查，同時輔助合併和收購活動。</w:t>
      </w:r>
    </w:p>
    <w:p>
      <w:pPr>
        <w:spacing w:after="0"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before="20" w:after="48" w:afterLines="20"/>
        <w:jc w:val="both"/>
        <w:outlineLvl w:val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關於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  <w:t>Samtec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：</w:t>
      </w:r>
    </w:p>
    <w:p>
      <w:pPr>
        <w:spacing w:before="100" w:beforeAutospacing="1" w:after="100" w:afterAutospacing="1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/>
        </w:rPr>
        <w:t>Samtec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成立於 1976 年，是一家擁有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9.5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億美元資產的私有企業。其作為全球電子互連解決方案製造商，提供如下解決方案：高速板對板、高速電纜、中板和麵板光學器件、精密射頻、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靈活堆疊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和微/堅固組件和電纜。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/>
        </w:rPr>
        <w:t>Samtec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技術中心致力於開發和推進技術、策略和產品，以優化系統的性能和成本，包括從裸芯片到 100 米外的接口以及其間的所有互連點。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/>
        </w:rPr>
        <w:t>Samtec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在全球 125 个国家设有 40 多家國際分支机构並銷售產品，遍布全球的足迹使其可以为客户提供最优的服务。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更多詳細資訊，請訪問：</w:t>
      </w:r>
      <w:r>
        <w:rPr>
          <w:rStyle w:val="9"/>
          <w:rFonts w:hint="eastAsia" w:ascii="宋体" w:hAnsi="宋体" w:eastAsia="宋体" w:cs="宋体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"http://www.samtec.com"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shd w:val="clear" w:color="auto" w:fill="FFFFFF"/>
        </w:rPr>
        <w:t>http://www.samtec.com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。 </w:t>
      </w:r>
    </w:p>
    <w:p>
      <w:pPr>
        <w:shd w:val="clear" w:color="auto" w:fill="FFFFFF"/>
        <w:spacing w:after="0" w:line="24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t>Samtec, Inc.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t>P.O. Box 1147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t>New Albany, IN 47151-1147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t>USA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t>Phone: 1-800-SAMTEC-9 (800-726-8329)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"https://www.samtec.com/"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u w:val="single"/>
          <w14:ligatures w14:val="none"/>
        </w:rPr>
        <w:t>www.samtec.com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u w:val="single"/>
          <w14:ligatures w14:val="none"/>
        </w:rPr>
        <w:fldChar w:fldCharType="end"/>
      </w:r>
    </w:p>
    <w:p>
      <w:pPr>
        <w:spacing w:after="0"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24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Ubuntu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43337"/>
    <w:multiLevelType w:val="multilevel"/>
    <w:tmpl w:val="5FC433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D2720F9"/>
    <w:multiLevelType w:val="multilevel"/>
    <w:tmpl w:val="7D2720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zZTBhMGVlMjBiYTBiMzM2NThkNTZiNTdjMWUxZGQifQ=="/>
  </w:docVars>
  <w:rsids>
    <w:rsidRoot w:val="00DE028C"/>
    <w:rsid w:val="000519AB"/>
    <w:rsid w:val="002133D2"/>
    <w:rsid w:val="003100FB"/>
    <w:rsid w:val="003A1A56"/>
    <w:rsid w:val="003A71EB"/>
    <w:rsid w:val="003D1605"/>
    <w:rsid w:val="003E2B64"/>
    <w:rsid w:val="006C30D9"/>
    <w:rsid w:val="00A23CE9"/>
    <w:rsid w:val="00B01B3F"/>
    <w:rsid w:val="00B21885"/>
    <w:rsid w:val="00DC6B66"/>
    <w:rsid w:val="00DE028C"/>
    <w:rsid w:val="00FB130A"/>
    <w:rsid w:val="2FC73106"/>
    <w:rsid w:val="49B35D07"/>
    <w:rsid w:val="5A802E18"/>
    <w:rsid w:val="690006D4"/>
    <w:rsid w:val="791C31CA"/>
    <w:rsid w:val="7AB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4507</Characters>
  <Lines>37</Lines>
  <Paragraphs>10</Paragraphs>
  <TotalTime>19</TotalTime>
  <ScaleCrop>false</ScaleCrop>
  <LinksUpToDate>false</LinksUpToDate>
  <CharactersWithSpaces>5287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2023-08-31T17:17:00Z</dcterms:created>
  <dc:creator>Danny Boesing</dc:creator>
  <cp:lastModifiedBy>Joseph</cp:lastModifiedBy>
  <dcterms:modified xsi:type="dcterms:W3CDTF">2023-09-04T01:43:49Z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C9EF250088B54EA1B7C4867475F1FB9B_13</vt:lpwstr>
  </property>
</Properties>
</file>