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9FE1" w14:textId="27ABBE42" w:rsidR="00F91624" w:rsidRPr="0023245B" w:rsidRDefault="00F91624" w:rsidP="005B10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3245B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9E05494" wp14:editId="4E196C5C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443E" w14:textId="77777777" w:rsidR="00F91624" w:rsidRPr="0023245B" w:rsidRDefault="00F91624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8EE0CEA" w14:textId="599FF448" w:rsidR="00F91624" w:rsidRPr="007F25C5" w:rsidRDefault="00D7021A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F25C5">
        <w:rPr>
          <w:rFonts w:ascii="Calibri" w:hAnsi="Calibri" w:cs="Calibri"/>
          <w:b/>
          <w:bCs/>
          <w:sz w:val="22"/>
          <w:szCs w:val="22"/>
          <w:lang w:val="fr-BE"/>
        </w:rPr>
        <w:t xml:space="preserve">POUR DIFFUSION </w:t>
      </w:r>
      <w:r w:rsidR="00F91624" w:rsidRPr="007F25C5">
        <w:rPr>
          <w:rFonts w:ascii="Calibri" w:hAnsi="Calibri" w:cs="Calibri"/>
          <w:b/>
          <w:bCs/>
          <w:sz w:val="22"/>
          <w:szCs w:val="22"/>
          <w:lang w:val="fr-BE"/>
        </w:rPr>
        <w:t>IMMEDIATE</w:t>
      </w:r>
    </w:p>
    <w:p w14:paraId="0B9C60F6" w14:textId="38BF2309" w:rsidR="00F91624" w:rsidRPr="007F25C5" w:rsidRDefault="00F13CAD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fr-BE"/>
        </w:rPr>
      </w:pPr>
      <w:r w:rsidRPr="007F25C5">
        <w:rPr>
          <w:rFonts w:ascii="Calibri" w:hAnsi="Calibri" w:cs="Calibri"/>
          <w:b/>
          <w:sz w:val="22"/>
          <w:szCs w:val="22"/>
          <w:lang w:val="fr-BE"/>
        </w:rPr>
        <w:t>A</w:t>
      </w:r>
      <w:r w:rsidR="00D7021A" w:rsidRPr="007F25C5">
        <w:rPr>
          <w:rFonts w:ascii="Calibri" w:hAnsi="Calibri" w:cs="Calibri"/>
          <w:b/>
          <w:sz w:val="22"/>
          <w:szCs w:val="22"/>
          <w:lang w:val="fr-BE"/>
        </w:rPr>
        <w:t>oût</w:t>
      </w:r>
      <w:r w:rsidRPr="007F25C5">
        <w:rPr>
          <w:rFonts w:ascii="Calibri" w:hAnsi="Calibri" w:cs="Calibri"/>
          <w:b/>
          <w:sz w:val="22"/>
          <w:szCs w:val="22"/>
          <w:lang w:val="fr-BE"/>
        </w:rPr>
        <w:t>,</w:t>
      </w:r>
      <w:r w:rsidR="00F91624" w:rsidRPr="007F25C5">
        <w:rPr>
          <w:rFonts w:ascii="Calibri" w:hAnsi="Calibri" w:cs="Calibri"/>
          <w:b/>
          <w:sz w:val="22"/>
          <w:szCs w:val="22"/>
          <w:lang w:val="fr-BE"/>
        </w:rPr>
        <w:t xml:space="preserve"> 2023</w:t>
      </w:r>
    </w:p>
    <w:p w14:paraId="060DF8FA" w14:textId="49DD8F06" w:rsidR="00F91624" w:rsidRPr="007F25C5" w:rsidRDefault="00F91624" w:rsidP="00F872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BE"/>
        </w:rPr>
      </w:pPr>
      <w:r w:rsidRPr="007F25C5">
        <w:rPr>
          <w:rFonts w:ascii="Calibri" w:hAnsi="Calibri" w:cs="Calibri"/>
          <w:b/>
          <w:bCs/>
          <w:sz w:val="22"/>
          <w:szCs w:val="22"/>
          <w:lang w:val="fr-BE"/>
        </w:rPr>
        <w:t xml:space="preserve">CONTACT:  </w:t>
      </w:r>
      <w:hyperlink r:id="rId6" w:history="1">
        <w:r w:rsidR="004E0FB1" w:rsidRPr="007F25C5">
          <w:rPr>
            <w:rStyle w:val="Hyperlink"/>
            <w:rFonts w:ascii="Calibri" w:hAnsi="Calibri" w:cs="Calibri"/>
            <w:sz w:val="22"/>
            <w:szCs w:val="22"/>
            <w:lang w:val="fr-BE"/>
          </w:rPr>
          <w:t>Mediaroom@samtec.com</w:t>
        </w:r>
      </w:hyperlink>
      <w:r w:rsidR="004E0FB1" w:rsidRPr="007F25C5"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7F25C5">
        <w:rPr>
          <w:rFonts w:ascii="Calibri" w:hAnsi="Calibri" w:cs="Calibri"/>
          <w:sz w:val="22"/>
          <w:szCs w:val="22"/>
          <w:lang w:val="fr-BE"/>
        </w:rPr>
        <w:t xml:space="preserve">  </w:t>
      </w:r>
      <w:r w:rsidRPr="007F25C5">
        <w:rPr>
          <w:rFonts w:ascii="Calibri" w:hAnsi="Calibri" w:cs="Calibri"/>
          <w:b/>
          <w:sz w:val="22"/>
          <w:szCs w:val="22"/>
          <w:lang w:val="fr-BE"/>
        </w:rPr>
        <w:tab/>
      </w:r>
      <w:r w:rsidRPr="007F25C5">
        <w:rPr>
          <w:rFonts w:ascii="Calibri" w:hAnsi="Calibri" w:cs="Calibri"/>
          <w:b/>
          <w:sz w:val="22"/>
          <w:szCs w:val="22"/>
          <w:lang w:val="fr-BE"/>
        </w:rPr>
        <w:tab/>
      </w:r>
      <w:r w:rsidRPr="007F25C5">
        <w:rPr>
          <w:rFonts w:ascii="Calibri" w:hAnsi="Calibri" w:cs="Calibri"/>
          <w:b/>
          <w:sz w:val="22"/>
          <w:szCs w:val="22"/>
          <w:lang w:val="fr-BE"/>
        </w:rPr>
        <w:tab/>
      </w:r>
      <w:r w:rsidRPr="007F25C5">
        <w:rPr>
          <w:rFonts w:ascii="Calibri" w:hAnsi="Calibri" w:cs="Calibri"/>
          <w:b/>
          <w:sz w:val="22"/>
          <w:szCs w:val="22"/>
          <w:lang w:val="fr-BE"/>
        </w:rPr>
        <w:tab/>
      </w:r>
      <w:r w:rsidRPr="007F25C5">
        <w:rPr>
          <w:rFonts w:ascii="Calibri" w:hAnsi="Calibri" w:cs="Calibri"/>
          <w:b/>
          <w:sz w:val="22"/>
          <w:szCs w:val="22"/>
          <w:lang w:val="fr-BE"/>
        </w:rPr>
        <w:tab/>
      </w:r>
    </w:p>
    <w:p w14:paraId="61153375" w14:textId="77777777" w:rsidR="00F91624" w:rsidRPr="007F25C5" w:rsidRDefault="00F91624" w:rsidP="001E31D0">
      <w:pP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</w:p>
    <w:p w14:paraId="58794B82" w14:textId="526877AC" w:rsidR="00814093" w:rsidRDefault="00814093" w:rsidP="00330A3F">
      <w:pPr>
        <w:rPr>
          <w:rFonts w:ascii="Calibri" w:hAnsi="Calibri" w:cs="Calibri"/>
          <w:b/>
          <w:bCs/>
          <w:sz w:val="22"/>
          <w:szCs w:val="22"/>
          <w:lang w:val="fr-FR"/>
        </w:rPr>
      </w:pPr>
      <w:proofErr w:type="spellStart"/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D7021A">
        <w:rPr>
          <w:rFonts w:ascii="Calibri" w:hAnsi="Calibri" w:cs="Calibri"/>
          <w:b/>
          <w:bCs/>
          <w:sz w:val="22"/>
          <w:szCs w:val="22"/>
          <w:lang w:val="fr-FR"/>
        </w:rPr>
        <w:t>inaugure</w:t>
      </w:r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 xml:space="preserve"> une nouvelle usine de fabrication de câbles coaxiaux et de connecteurs RF à </w:t>
      </w:r>
      <w:proofErr w:type="spellStart"/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>Royersford</w:t>
      </w:r>
      <w:proofErr w:type="spellEnd"/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 xml:space="preserve">, en Pennsylvanie </w:t>
      </w:r>
    </w:p>
    <w:p w14:paraId="02577D77" w14:textId="1E592CFB" w:rsidR="001E31D0" w:rsidRPr="007F25C5" w:rsidRDefault="001E31D0" w:rsidP="00330A3F">
      <w:pPr>
        <w:rPr>
          <w:rFonts w:ascii="Calibri" w:eastAsiaTheme="minorHAnsi" w:hAnsi="Calibri" w:cs="Calibri"/>
          <w:b/>
          <w:bCs/>
          <w:sz w:val="18"/>
          <w:szCs w:val="18"/>
          <w:lang w:val="fr-BE"/>
        </w:rPr>
      </w:pPr>
    </w:p>
    <w:p w14:paraId="45EC0185" w14:textId="77777777" w:rsidR="001E31D0" w:rsidRPr="007F25C5" w:rsidRDefault="001E31D0" w:rsidP="001E31D0">
      <w:pPr>
        <w:rPr>
          <w:rFonts w:ascii="Calibri" w:hAnsi="Calibri" w:cs="Calibri"/>
          <w:sz w:val="22"/>
          <w:szCs w:val="22"/>
          <w:lang w:val="fr-BE"/>
        </w:rPr>
      </w:pPr>
    </w:p>
    <w:p w14:paraId="174D2577" w14:textId="6389C5AF" w:rsidR="00814093" w:rsidRDefault="00814093" w:rsidP="001E31D0">
      <w:pPr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 xml:space="preserve"> Inc., </w:t>
      </w:r>
      <w:r>
        <w:rPr>
          <w:rFonts w:ascii="Calibri" w:hAnsi="Calibri" w:cs="Calibri"/>
          <w:sz w:val="22"/>
          <w:szCs w:val="22"/>
          <w:lang w:val="fr-FR"/>
        </w:rPr>
        <w:t xml:space="preserve">un 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leader mondial dans la conception et la fabrication de solutions d'interconnexion </w:t>
      </w:r>
      <w:r>
        <w:rPr>
          <w:rFonts w:ascii="Calibri" w:hAnsi="Calibri" w:cs="Calibri"/>
          <w:sz w:val="22"/>
          <w:szCs w:val="22"/>
          <w:lang w:val="fr-FR"/>
        </w:rPr>
        <w:t>pour l’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électronique, a annoncé l'ouverture de sa toute nouvelle usine de fabrication à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Royersford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>, en Pennsylvanie. L'</w:t>
      </w:r>
      <w:r>
        <w:rPr>
          <w:rFonts w:ascii="Calibri" w:hAnsi="Calibri" w:cs="Calibri"/>
          <w:sz w:val="22"/>
          <w:szCs w:val="22"/>
          <w:lang w:val="fr-FR"/>
        </w:rPr>
        <w:t>usine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sera spécialisée dans la production de câbles coaxiaux et de connecteurs RF, au service d'industries telles que l'aérospatial/défense, les </w:t>
      </w:r>
      <w:r>
        <w:rPr>
          <w:rFonts w:ascii="Calibri" w:hAnsi="Calibri" w:cs="Calibri"/>
          <w:sz w:val="22"/>
          <w:szCs w:val="22"/>
          <w:lang w:val="fr-FR"/>
        </w:rPr>
        <w:t>appareils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médicaux, les </w:t>
      </w:r>
      <w:r>
        <w:rPr>
          <w:rFonts w:ascii="Calibri" w:hAnsi="Calibri" w:cs="Calibri"/>
          <w:sz w:val="22"/>
          <w:szCs w:val="22"/>
          <w:lang w:val="fr-FR"/>
        </w:rPr>
        <w:t>communications</w:t>
      </w:r>
      <w:r w:rsidRPr="004B7E79">
        <w:rPr>
          <w:rFonts w:ascii="Calibri" w:hAnsi="Calibri" w:cs="Calibri"/>
          <w:sz w:val="22"/>
          <w:szCs w:val="22"/>
          <w:lang w:val="fr-FR"/>
        </w:rPr>
        <w:t>, l'automobile, l</w:t>
      </w:r>
      <w:r>
        <w:rPr>
          <w:rFonts w:ascii="Calibri" w:hAnsi="Calibri" w:cs="Calibri"/>
          <w:sz w:val="22"/>
          <w:szCs w:val="22"/>
          <w:lang w:val="fr-FR"/>
        </w:rPr>
        <w:t>’</w:t>
      </w:r>
      <w:r w:rsidRPr="004B7E79">
        <w:rPr>
          <w:rFonts w:ascii="Calibri" w:hAnsi="Calibri" w:cs="Calibri"/>
          <w:sz w:val="22"/>
          <w:szCs w:val="22"/>
          <w:lang w:val="fr-FR"/>
        </w:rPr>
        <w:t>informatique, l'instrumentation et l'électronique grand public.</w:t>
      </w:r>
    </w:p>
    <w:p w14:paraId="44E93C57" w14:textId="77777777" w:rsidR="004E0FB1" w:rsidRPr="007F25C5" w:rsidRDefault="004E0FB1" w:rsidP="001E31D0">
      <w:pPr>
        <w:rPr>
          <w:rFonts w:ascii="Calibri" w:hAnsi="Calibri" w:cs="Calibri"/>
          <w:sz w:val="22"/>
          <w:szCs w:val="22"/>
          <w:lang w:val="fr-BE"/>
        </w:rPr>
      </w:pPr>
    </w:p>
    <w:p w14:paraId="47874E5F" w14:textId="77777777" w:rsidR="00814093" w:rsidRDefault="00814093" w:rsidP="004E0FB1">
      <w:pPr>
        <w:rPr>
          <w:rFonts w:ascii="Calibri" w:hAnsi="Calibri" w:cs="Calibri"/>
          <w:b/>
          <w:bCs/>
          <w:sz w:val="22"/>
          <w:szCs w:val="22"/>
          <w:lang w:val="fr-FR"/>
        </w:rPr>
      </w:pPr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 xml:space="preserve">À propos de la nouvelle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usine</w:t>
      </w:r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 xml:space="preserve"> de </w:t>
      </w:r>
      <w:proofErr w:type="spellStart"/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</w:p>
    <w:p w14:paraId="2896FEC3" w14:textId="77777777" w:rsidR="00814093" w:rsidRPr="007F25C5" w:rsidRDefault="00814093" w:rsidP="004E0FB1">
      <w:pPr>
        <w:rPr>
          <w:rFonts w:ascii="Calibri" w:hAnsi="Calibri" w:cs="Calibri"/>
          <w:b/>
          <w:bCs/>
          <w:sz w:val="22"/>
          <w:szCs w:val="22"/>
          <w:lang w:val="fr-BE"/>
        </w:rPr>
      </w:pPr>
      <w:bookmarkStart w:id="0" w:name="_Hlk136928924"/>
    </w:p>
    <w:p w14:paraId="3A8A068A" w14:textId="2376C5D8" w:rsidR="007B7A2A" w:rsidRPr="007F25C5" w:rsidRDefault="00814093" w:rsidP="007B7A2A">
      <w:pPr>
        <w:rPr>
          <w:rFonts w:ascii="Calibri" w:hAnsi="Calibri" w:cs="Calibri"/>
          <w:sz w:val="22"/>
          <w:szCs w:val="22"/>
          <w:lang w:val="fr-FR"/>
        </w:rPr>
      </w:pPr>
      <w:r w:rsidRPr="004B7E79">
        <w:rPr>
          <w:rFonts w:ascii="Calibri" w:hAnsi="Calibri" w:cs="Calibri"/>
          <w:sz w:val="22"/>
          <w:szCs w:val="22"/>
          <w:lang w:val="fr-FR"/>
        </w:rPr>
        <w:t xml:space="preserve">Cette </w:t>
      </w:r>
      <w:r>
        <w:rPr>
          <w:rFonts w:ascii="Calibri" w:hAnsi="Calibri" w:cs="Calibri"/>
          <w:sz w:val="22"/>
          <w:szCs w:val="22"/>
          <w:lang w:val="fr-FR"/>
        </w:rPr>
        <w:t>usine</w:t>
      </w:r>
      <w:r w:rsidR="007056E7">
        <w:rPr>
          <w:rFonts w:ascii="Calibri" w:hAnsi="Calibri" w:cs="Calibri"/>
          <w:sz w:val="22"/>
          <w:szCs w:val="22"/>
          <w:lang w:val="fr-FR"/>
        </w:rPr>
        <w:t>,</w:t>
      </w:r>
      <w:r>
        <w:rPr>
          <w:rFonts w:ascii="Calibri" w:hAnsi="Calibri" w:cs="Calibri"/>
          <w:sz w:val="22"/>
          <w:szCs w:val="22"/>
          <w:lang w:val="fr-FR"/>
        </w:rPr>
        <w:t xml:space="preserve"> à la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pointe </w:t>
      </w:r>
      <w:r>
        <w:rPr>
          <w:rFonts w:ascii="Calibri" w:hAnsi="Calibri" w:cs="Calibri"/>
          <w:sz w:val="22"/>
          <w:szCs w:val="22"/>
          <w:lang w:val="fr-FR"/>
        </w:rPr>
        <w:t xml:space="preserve">de la technologie, 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est le dernier ajout au vaste réseau de fabrication de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 xml:space="preserve">, qui comprend plus de 40 sites dans le monde. L'installation de </w:t>
      </w:r>
      <w:r>
        <w:rPr>
          <w:rFonts w:ascii="Calibri" w:hAnsi="Calibri" w:cs="Calibri"/>
          <w:sz w:val="22"/>
          <w:szCs w:val="22"/>
          <w:lang w:val="fr-FR"/>
        </w:rPr>
        <w:t>plus de 2</w:t>
      </w:r>
      <w:r w:rsidR="007056E7">
        <w:rPr>
          <w:rFonts w:ascii="Calibri" w:hAnsi="Calibri" w:cs="Calibri"/>
          <w:sz w:val="22"/>
          <w:szCs w:val="22"/>
          <w:lang w:val="fr-FR"/>
        </w:rPr>
        <w:t>200 m²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tirera parti de</w:t>
      </w:r>
      <w:r w:rsidR="007056E7">
        <w:rPr>
          <w:rFonts w:ascii="Calibri" w:hAnsi="Calibri" w:cs="Calibri"/>
          <w:sz w:val="22"/>
          <w:szCs w:val="22"/>
          <w:lang w:val="fr-FR"/>
        </w:rPr>
        <w:t>s dizaines d’années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d'expérience et de</w:t>
      </w:r>
      <w:r w:rsidR="007056E7">
        <w:rPr>
          <w:rFonts w:ascii="Calibri" w:hAnsi="Calibri" w:cs="Calibri"/>
          <w:sz w:val="22"/>
          <w:szCs w:val="22"/>
          <w:lang w:val="fr-FR"/>
        </w:rPr>
        <w:t>s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technologie</w:t>
      </w:r>
      <w:r w:rsidR="007056E7">
        <w:rPr>
          <w:rFonts w:ascii="Calibri" w:hAnsi="Calibri" w:cs="Calibri"/>
          <w:sz w:val="22"/>
          <w:szCs w:val="22"/>
          <w:lang w:val="fr-FR"/>
        </w:rPr>
        <w:t>s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de pointe de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 xml:space="preserve"> pour produire des câbles coaxiaux et des connecteurs RF de haute qualité.</w:t>
      </w:r>
      <w:r w:rsidR="007B7A2A" w:rsidRPr="007F25C5">
        <w:rPr>
          <w:rFonts w:ascii="Calibri" w:hAnsi="Calibri" w:cs="Calibri"/>
          <w:sz w:val="18"/>
          <w:szCs w:val="18"/>
          <w:lang w:val="fr-BE"/>
        </w:rPr>
        <w:t xml:space="preserve"> </w:t>
      </w:r>
    </w:p>
    <w:p w14:paraId="32096A06" w14:textId="1EC88D50" w:rsidR="007B7A2A" w:rsidRPr="007F25C5" w:rsidRDefault="007056E7" w:rsidP="00F71810">
      <w:pPr>
        <w:pStyle w:val="NormalWeb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La nouvelle installation </w:t>
      </w:r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en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>Pennssylvanie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développe des assemblages de câbles RF de précision de nouvelle génération qui offrent une stabilité et une flexion améliorées dans le temps et répondent aux </w:t>
      </w:r>
      <w:r w:rsidR="00D7021A">
        <w:rPr>
          <w:rFonts w:ascii="Calibri" w:hAnsi="Calibri" w:cs="Calibri"/>
          <w:color w:val="000000" w:themeColor="text1"/>
          <w:sz w:val="22"/>
          <w:szCs w:val="22"/>
          <w:lang w:val="fr-FR"/>
        </w:rPr>
        <w:t>problèmes rencontrés dans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l'industrie </w:t>
      </w:r>
      <w:r w:rsidR="00D7021A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concernant 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longueur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>, retard et perte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de phase 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>ainsi que l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'efficacité du blindage. 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>Arborant s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pécifiquement 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la couleur orange distinctive de </w:t>
      </w:r>
      <w:proofErr w:type="spellStart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, cette famille de trois nouveaux câbles RF vise à 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trouver un 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équilibre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entre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les applications 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>et le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coût. Ces câbles </w:t>
      </w:r>
      <w:proofErr w:type="spellStart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orange </w:t>
      </w:r>
      <w:r w:rsidR="00840993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qui sont 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immédiatement reconnaissables seront fabriqués dans la nouvelle usine de </w:t>
      </w:r>
      <w:proofErr w:type="spellStart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Royersford</w:t>
      </w:r>
      <w:proofErr w:type="spellEnd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, en Pennsylvanie, ainsi que dans l'usine </w:t>
      </w:r>
      <w:proofErr w:type="spellStart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de </w:t>
      </w:r>
      <w:proofErr w:type="spellStart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Wilsonville</w:t>
      </w:r>
      <w:proofErr w:type="spellEnd"/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>, O</w:t>
      </w:r>
      <w:r w:rsidR="003E7A63">
        <w:rPr>
          <w:rFonts w:ascii="Calibri" w:hAnsi="Calibri" w:cs="Calibri"/>
          <w:color w:val="000000" w:themeColor="text1"/>
          <w:sz w:val="22"/>
          <w:szCs w:val="22"/>
          <w:lang w:val="fr-FR"/>
        </w:rPr>
        <w:t>regon</w:t>
      </w:r>
      <w:r w:rsidRPr="004B7E79"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. </w:t>
      </w:r>
    </w:p>
    <w:p w14:paraId="43FC5842" w14:textId="77777777" w:rsidR="007056E7" w:rsidRPr="007F25C5" w:rsidRDefault="007056E7" w:rsidP="00F71810">
      <w:pPr>
        <w:pStyle w:val="NormalWeb"/>
        <w:rPr>
          <w:rFonts w:ascii="Calibri" w:hAnsi="Calibri" w:cs="Calibri"/>
          <w:color w:val="000000" w:themeColor="text1"/>
          <w:sz w:val="22"/>
          <w:szCs w:val="22"/>
          <w:lang w:val="fr-BE"/>
        </w:rPr>
      </w:pPr>
    </w:p>
    <w:p w14:paraId="29C5BC27" w14:textId="0BD08CB0" w:rsidR="00BF3FC1" w:rsidRPr="001E5A24" w:rsidRDefault="00BF3FC1" w:rsidP="00F71810">
      <w:pPr>
        <w:pStyle w:val="NormalWeb"/>
        <w:rPr>
          <w:rFonts w:ascii="Calibri" w:eastAsiaTheme="minorHAnsi" w:hAnsi="Calibri" w:cs="Calibri"/>
          <w:kern w:val="2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B0E6B4" wp14:editId="3AC7F2FA">
            <wp:extent cx="5486400" cy="4792980"/>
            <wp:effectExtent l="0" t="0" r="0" b="7620"/>
            <wp:docPr id="3" name="Picture 3" descr="An orange pencil with silver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orange pencil with silver t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01284" w14:textId="77777777" w:rsidR="00840993" w:rsidRDefault="00840993" w:rsidP="007B7A2A">
      <w:pPr>
        <w:rPr>
          <w:rFonts w:ascii="Calibri" w:hAnsi="Calibri" w:cs="Calibri"/>
          <w:sz w:val="22"/>
          <w:szCs w:val="22"/>
        </w:rPr>
      </w:pPr>
    </w:p>
    <w:p w14:paraId="6B070A70" w14:textId="3ABA0046" w:rsidR="00840993" w:rsidRPr="00840993" w:rsidRDefault="00840993" w:rsidP="007B7A2A">
      <w:pPr>
        <w:rPr>
          <w:rFonts w:ascii="Calibri" w:hAnsi="Calibri" w:cs="Calibri"/>
          <w:sz w:val="22"/>
          <w:szCs w:val="22"/>
          <w:lang w:val="fr-FR"/>
        </w:rPr>
      </w:pPr>
      <w:r w:rsidRPr="004B7E79">
        <w:rPr>
          <w:rFonts w:ascii="Calibri" w:hAnsi="Calibri" w:cs="Calibri"/>
          <w:sz w:val="22"/>
          <w:szCs w:val="22"/>
          <w:lang w:val="fr-FR"/>
        </w:rPr>
        <w:t xml:space="preserve">La nouvelle usine de câbles </w:t>
      </w:r>
      <w:r>
        <w:rPr>
          <w:rFonts w:ascii="Calibri" w:hAnsi="Calibri" w:cs="Calibri"/>
          <w:sz w:val="22"/>
          <w:szCs w:val="22"/>
          <w:lang w:val="fr-FR"/>
        </w:rPr>
        <w:t>en Pennsylvanie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est dotée d</w:t>
      </w:r>
      <w:r>
        <w:rPr>
          <w:rFonts w:ascii="Calibri" w:hAnsi="Calibri" w:cs="Calibri"/>
          <w:sz w:val="22"/>
          <w:szCs w:val="22"/>
          <w:lang w:val="fr-FR"/>
        </w:rPr>
        <w:t xml:space="preserve">’un personnel </w:t>
      </w:r>
      <w:r w:rsidR="006C6CC0">
        <w:rPr>
          <w:rFonts w:ascii="Calibri" w:hAnsi="Calibri" w:cs="Calibri"/>
          <w:sz w:val="22"/>
          <w:szCs w:val="22"/>
          <w:lang w:val="fr-FR"/>
        </w:rPr>
        <w:t xml:space="preserve">composé </w:t>
      </w:r>
      <w:r>
        <w:rPr>
          <w:rFonts w:ascii="Calibri" w:hAnsi="Calibri" w:cs="Calibri"/>
          <w:sz w:val="22"/>
          <w:szCs w:val="22"/>
          <w:lang w:val="fr-FR"/>
        </w:rPr>
        <w:t>de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professionnels hautement qualifiés </w:t>
      </w:r>
      <w:r w:rsidR="00D7021A">
        <w:rPr>
          <w:rFonts w:ascii="Calibri" w:hAnsi="Calibri" w:cs="Calibri"/>
          <w:sz w:val="22"/>
          <w:szCs w:val="22"/>
          <w:lang w:val="fr-FR"/>
        </w:rPr>
        <w:t>dans la fabrication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de câbles et de </w:t>
      </w:r>
      <w:r>
        <w:rPr>
          <w:rFonts w:ascii="Calibri" w:hAnsi="Calibri" w:cs="Calibri"/>
          <w:sz w:val="22"/>
          <w:szCs w:val="22"/>
          <w:lang w:val="fr-FR"/>
        </w:rPr>
        <w:t xml:space="preserve">technologies </w:t>
      </w:r>
      <w:r w:rsidRPr="004B7E79">
        <w:rPr>
          <w:rFonts w:ascii="Calibri" w:hAnsi="Calibri" w:cs="Calibri"/>
          <w:sz w:val="22"/>
          <w:szCs w:val="22"/>
          <w:lang w:val="fr-FR"/>
        </w:rPr>
        <w:t>RF qui apportent un</w:t>
      </w:r>
      <w:r w:rsidR="00D7021A">
        <w:rPr>
          <w:rFonts w:ascii="Calibri" w:hAnsi="Calibri" w:cs="Calibri"/>
          <w:sz w:val="22"/>
          <w:szCs w:val="22"/>
          <w:lang w:val="fr-FR"/>
        </w:rPr>
        <w:t xml:space="preserve"> bagage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de connaissance</w:t>
      </w:r>
      <w:r w:rsidR="0094613D">
        <w:rPr>
          <w:rFonts w:ascii="Calibri" w:hAnsi="Calibri" w:cs="Calibri"/>
          <w:sz w:val="22"/>
          <w:szCs w:val="22"/>
          <w:lang w:val="fr-FR"/>
        </w:rPr>
        <w:t>s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et d'expérience au processus de production. L</w:t>
      </w:r>
      <w:r w:rsidR="0094613D">
        <w:rPr>
          <w:rFonts w:ascii="Calibri" w:hAnsi="Calibri" w:cs="Calibri"/>
          <w:sz w:val="22"/>
          <w:szCs w:val="22"/>
          <w:lang w:val="fr-FR"/>
        </w:rPr>
        <w:t>e site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se concentre sur le développement de produits de nouvelle génération en exploitant les dernières avancées en matière de science des matériaux et d'intégrité d</w:t>
      </w:r>
      <w:r>
        <w:rPr>
          <w:rFonts w:ascii="Calibri" w:hAnsi="Calibri" w:cs="Calibri"/>
          <w:sz w:val="22"/>
          <w:szCs w:val="22"/>
          <w:lang w:val="fr-FR"/>
        </w:rPr>
        <w:t>u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signa</w:t>
      </w:r>
      <w:r>
        <w:rPr>
          <w:rFonts w:ascii="Calibri" w:hAnsi="Calibri" w:cs="Calibri"/>
          <w:sz w:val="22"/>
          <w:szCs w:val="22"/>
          <w:lang w:val="fr-FR"/>
        </w:rPr>
        <w:t>l</w:t>
      </w:r>
      <w:r w:rsidRPr="004B7E79">
        <w:rPr>
          <w:rFonts w:ascii="Calibri" w:hAnsi="Calibri" w:cs="Calibri"/>
          <w:sz w:val="22"/>
          <w:szCs w:val="22"/>
          <w:lang w:val="fr-FR"/>
        </w:rPr>
        <w:t>.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 xml:space="preserve"> Inc. est con</w:t>
      </w:r>
      <w:r w:rsidR="0094613D">
        <w:rPr>
          <w:rFonts w:ascii="Calibri" w:hAnsi="Calibri" w:cs="Calibri"/>
          <w:sz w:val="22"/>
          <w:szCs w:val="22"/>
          <w:lang w:val="fr-FR"/>
        </w:rPr>
        <w:t>fiant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que cette nouvelle installation jouera un rôle clé en répondant aux besoins de nos clients en matière de fourniture de produits de haute qualité et de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Sudden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 xml:space="preserve"> Service®.</w:t>
      </w:r>
    </w:p>
    <w:p w14:paraId="362813BD" w14:textId="2DD62F4C" w:rsidR="007B7A2A" w:rsidRPr="007F25C5" w:rsidRDefault="007B7A2A" w:rsidP="004E0FB1">
      <w:pPr>
        <w:rPr>
          <w:rFonts w:ascii="Calibri" w:hAnsi="Calibri" w:cs="Calibri"/>
          <w:b/>
          <w:bCs/>
          <w:sz w:val="18"/>
          <w:szCs w:val="18"/>
          <w:lang w:val="fr-BE"/>
        </w:rPr>
      </w:pPr>
    </w:p>
    <w:bookmarkEnd w:id="0"/>
    <w:p w14:paraId="1BA052D2" w14:textId="52300F07" w:rsidR="00783260" w:rsidRPr="00783260" w:rsidRDefault="00783260" w:rsidP="001E31D0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</w:pPr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« </w:t>
      </w:r>
      <w:proofErr w:type="spellStart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est heureux d'annoncer cette opportunité </w:t>
      </w:r>
      <w:r w:rsidR="003E7A63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excitante</w:t>
      </w:r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d'élargir notre offre de produits de câbles et de connecteurs RF pour les environnements militaires/</w:t>
      </w:r>
      <w:proofErr w:type="spellStart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aéro</w:t>
      </w:r>
      <w:proofErr w:type="spellEnd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, grand public, médicaux et difficiles. Cette nouvelle usine de fabrication fournira des produits et des solutions technologiques robustes à nos clients. L'ouverture de cette nouvelle installation renforce l'engagement continu de </w:t>
      </w:r>
      <w:proofErr w:type="spellStart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à rester à la pointe des avancées technologiques dans le secteur de l'interconnexion. – Brian </w:t>
      </w:r>
      <w:proofErr w:type="spellStart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Vicich</w:t>
      </w:r>
      <w:proofErr w:type="spellEnd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,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CTO</w:t>
      </w:r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chez </w:t>
      </w:r>
      <w:proofErr w:type="spellStart"/>
      <w:r w:rsidRPr="004B7E79">
        <w:rPr>
          <w:rFonts w:ascii="Calibri" w:hAnsi="Calibri" w:cs="Calibri"/>
          <w:i/>
          <w:iCs/>
          <w:color w:val="000000" w:themeColor="text1"/>
          <w:sz w:val="22"/>
          <w:szCs w:val="22"/>
          <w:lang w:val="fr-FR"/>
        </w:rPr>
        <w:t>Samtec</w:t>
      </w:r>
      <w:proofErr w:type="spellEnd"/>
    </w:p>
    <w:p w14:paraId="686AEC36" w14:textId="77777777" w:rsidR="004B0AEE" w:rsidRPr="007F25C5" w:rsidRDefault="004B0AEE" w:rsidP="001E31D0">
      <w:pPr>
        <w:rPr>
          <w:rFonts w:ascii="Calibri" w:hAnsi="Calibri" w:cs="Calibri"/>
          <w:i/>
          <w:iCs/>
          <w:color w:val="000000" w:themeColor="text1"/>
          <w:sz w:val="22"/>
          <w:szCs w:val="22"/>
          <w:lang w:val="fr-BE"/>
        </w:rPr>
      </w:pPr>
    </w:p>
    <w:p w14:paraId="6F5DB4F5" w14:textId="5019AFDC" w:rsidR="009F50C6" w:rsidRDefault="009F50C6" w:rsidP="004B0AEE">
      <w:pPr>
        <w:rPr>
          <w:rFonts w:ascii="Calibri" w:hAnsi="Calibri" w:cs="Calibri"/>
          <w:sz w:val="22"/>
          <w:szCs w:val="22"/>
          <w:lang w:val="fr-FR"/>
        </w:rPr>
      </w:pPr>
      <w:r w:rsidRPr="004B7E79">
        <w:rPr>
          <w:rFonts w:ascii="Calibri" w:hAnsi="Calibri" w:cs="Calibri"/>
          <w:sz w:val="22"/>
          <w:szCs w:val="22"/>
          <w:lang w:val="fr-FR"/>
        </w:rPr>
        <w:t xml:space="preserve">Pour plus d'informations sur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 xml:space="preserve"> et ses produits et services, v</w:t>
      </w:r>
      <w:r>
        <w:rPr>
          <w:rFonts w:ascii="Calibri" w:hAnsi="Calibri" w:cs="Calibri"/>
          <w:sz w:val="22"/>
          <w:szCs w:val="22"/>
          <w:lang w:val="fr-FR"/>
        </w:rPr>
        <w:t>oir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: </w:t>
      </w:r>
      <w:hyperlink r:id="rId8" w:history="1">
        <w:r w:rsidRPr="007F25C5">
          <w:rPr>
            <w:rStyle w:val="Hyperlink"/>
            <w:rFonts w:ascii="Calibri" w:hAnsi="Calibri" w:cs="Calibri"/>
            <w:sz w:val="22"/>
            <w:szCs w:val="22"/>
            <w:lang w:val="fr-BE"/>
          </w:rPr>
          <w:t>www.samtec.com</w:t>
        </w:r>
      </w:hyperlink>
    </w:p>
    <w:p w14:paraId="6A662846" w14:textId="6C5C4EFA" w:rsidR="00F91624" w:rsidRPr="007F25C5" w:rsidRDefault="009F50C6" w:rsidP="00F91624">
      <w:pPr>
        <w:rPr>
          <w:rFonts w:ascii="Calibri" w:hAnsi="Calibri" w:cs="Calibri"/>
          <w:sz w:val="22"/>
          <w:szCs w:val="22"/>
          <w:lang w:val="fr-BE"/>
        </w:rPr>
      </w:pPr>
      <w:r w:rsidRPr="004B7E79">
        <w:rPr>
          <w:rFonts w:ascii="Calibri" w:hAnsi="Calibri" w:cs="Calibri"/>
          <w:sz w:val="22"/>
          <w:szCs w:val="22"/>
          <w:lang w:val="fr-FR"/>
        </w:rPr>
        <w:t xml:space="preserve">Pour plus d'informations sur les opportunités de carrière disponibles </w:t>
      </w:r>
      <w:r w:rsidR="00DC76B3">
        <w:rPr>
          <w:rFonts w:ascii="Calibri" w:hAnsi="Calibri" w:cs="Calibri"/>
          <w:sz w:val="22"/>
          <w:szCs w:val="22"/>
          <w:lang w:val="fr-FR"/>
        </w:rPr>
        <w:t>sur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 ce site ou dans n'importe quel site </w:t>
      </w:r>
      <w:proofErr w:type="spellStart"/>
      <w:r w:rsidRPr="004B7E79">
        <w:rPr>
          <w:rFonts w:ascii="Calibri" w:hAnsi="Calibri" w:cs="Calibri"/>
          <w:sz w:val="22"/>
          <w:szCs w:val="22"/>
          <w:lang w:val="fr-FR"/>
        </w:rPr>
        <w:t>Samtec</w:t>
      </w:r>
      <w:proofErr w:type="spellEnd"/>
      <w:r w:rsidRPr="004B7E79">
        <w:rPr>
          <w:rFonts w:ascii="Calibri" w:hAnsi="Calibri" w:cs="Calibri"/>
          <w:sz w:val="22"/>
          <w:szCs w:val="22"/>
          <w:lang w:val="fr-FR"/>
        </w:rPr>
        <w:t>, v</w:t>
      </w:r>
      <w:r>
        <w:rPr>
          <w:rFonts w:ascii="Calibri" w:hAnsi="Calibri" w:cs="Calibri"/>
          <w:sz w:val="22"/>
          <w:szCs w:val="22"/>
          <w:lang w:val="fr-FR"/>
        </w:rPr>
        <w:t>oir</w:t>
      </w:r>
      <w:r w:rsidRPr="004B7E79">
        <w:rPr>
          <w:rFonts w:ascii="Calibri" w:hAnsi="Calibri" w:cs="Calibri"/>
          <w:sz w:val="22"/>
          <w:szCs w:val="22"/>
          <w:lang w:val="fr-FR"/>
        </w:rPr>
        <w:t xml:space="preserve">: </w:t>
      </w:r>
      <w:hyperlink r:id="rId9" w:history="1">
        <w:r w:rsidRPr="007F25C5">
          <w:rPr>
            <w:rStyle w:val="Hyperlink"/>
            <w:rFonts w:ascii="Calibri" w:hAnsi="Calibri" w:cs="Calibri"/>
            <w:sz w:val="22"/>
            <w:szCs w:val="22"/>
            <w:lang w:val="fr-BE"/>
          </w:rPr>
          <w:t>www.samtec.com/careers</w:t>
        </w:r>
      </w:hyperlink>
    </w:p>
    <w:p w14:paraId="4B0C2FA2" w14:textId="77777777" w:rsidR="009F50C6" w:rsidRDefault="009F50C6" w:rsidP="00F91624">
      <w:pPr>
        <w:outlineLvl w:val="0"/>
        <w:rPr>
          <w:rFonts w:ascii="Calibri" w:hAnsi="Calibri" w:cs="Calibri"/>
          <w:b/>
          <w:sz w:val="22"/>
          <w:szCs w:val="22"/>
          <w:lang w:val="fr-FR"/>
        </w:rPr>
      </w:pPr>
      <w:r w:rsidRPr="009F50C6">
        <w:rPr>
          <w:rFonts w:ascii="Calibri" w:hAnsi="Calibri" w:cs="Calibri"/>
          <w:b/>
          <w:sz w:val="22"/>
          <w:szCs w:val="22"/>
          <w:lang w:val="fr-FR"/>
        </w:rPr>
        <w:lastRenderedPageBreak/>
        <w:t xml:space="preserve">À propos de </w:t>
      </w:r>
      <w:proofErr w:type="spellStart"/>
      <w:r w:rsidRPr="009F50C6">
        <w:rPr>
          <w:rFonts w:ascii="Calibri" w:hAnsi="Calibri" w:cs="Calibri"/>
          <w:b/>
          <w:sz w:val="22"/>
          <w:szCs w:val="22"/>
          <w:lang w:val="fr-FR"/>
        </w:rPr>
        <w:t>Samtec</w:t>
      </w:r>
      <w:proofErr w:type="spellEnd"/>
      <w:r w:rsidRPr="009F50C6">
        <w:rPr>
          <w:rFonts w:ascii="Calibri" w:hAnsi="Calibri" w:cs="Calibri"/>
          <w:b/>
          <w:sz w:val="22"/>
          <w:szCs w:val="22"/>
          <w:lang w:val="fr-FR"/>
        </w:rPr>
        <w:t>, Inc.</w:t>
      </w:r>
    </w:p>
    <w:p w14:paraId="6C23F4EC" w14:textId="4337B449" w:rsidR="00F91624" w:rsidRPr="009F50C6" w:rsidRDefault="00F91624" w:rsidP="00F91624">
      <w:pPr>
        <w:outlineLvl w:val="0"/>
        <w:rPr>
          <w:rFonts w:ascii="Calibri" w:hAnsi="Calibri" w:cs="Calibri"/>
          <w:b/>
          <w:sz w:val="18"/>
          <w:szCs w:val="18"/>
          <w:lang w:val="fr-FR"/>
        </w:rPr>
      </w:pPr>
      <w:r w:rsidRPr="009F50C6">
        <w:rPr>
          <w:rFonts w:ascii="Calibri" w:hAnsi="Calibri" w:cs="Calibri"/>
          <w:b/>
          <w:sz w:val="18"/>
          <w:szCs w:val="18"/>
          <w:lang w:val="fr-FR"/>
        </w:rPr>
        <w:t xml:space="preserve">About </w:t>
      </w:r>
      <w:proofErr w:type="spellStart"/>
      <w:r w:rsidRPr="009F50C6">
        <w:rPr>
          <w:rFonts w:ascii="Calibri" w:hAnsi="Calibri" w:cs="Calibri"/>
          <w:b/>
          <w:sz w:val="18"/>
          <w:szCs w:val="18"/>
          <w:lang w:val="fr-FR"/>
        </w:rPr>
        <w:t>Samtec</w:t>
      </w:r>
      <w:proofErr w:type="spellEnd"/>
      <w:r w:rsidRPr="009F50C6">
        <w:rPr>
          <w:rFonts w:ascii="Calibri" w:hAnsi="Calibri" w:cs="Calibri"/>
          <w:b/>
          <w:sz w:val="18"/>
          <w:szCs w:val="18"/>
          <w:lang w:val="fr-FR"/>
        </w:rPr>
        <w:t xml:space="preserve">, Inc. </w:t>
      </w:r>
    </w:p>
    <w:p w14:paraId="4F459A24" w14:textId="77777777" w:rsidR="009F50C6" w:rsidRPr="009F50C6" w:rsidRDefault="009F50C6" w:rsidP="00F91624">
      <w:pPr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6678B76C" w14:textId="55FF8C4B" w:rsidR="009F50C6" w:rsidRPr="009F50C6" w:rsidRDefault="009F50C6" w:rsidP="009F50C6">
      <w:pPr>
        <w:rPr>
          <w:rFonts w:ascii="Calibri" w:hAnsi="Calibri" w:cs="Calibri"/>
          <w:sz w:val="22"/>
          <w:szCs w:val="22"/>
          <w:shd w:val="clear" w:color="auto" w:fill="FFFFFF"/>
          <w:lang w:val="en-BE"/>
        </w:rPr>
      </w:pP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Fondé en 1976, </w:t>
      </w:r>
      <w:proofErr w:type="spellStart"/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Samtec</w:t>
      </w:r>
      <w:proofErr w:type="spellEnd"/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est un fabricant </w:t>
      </w:r>
      <w:r w:rsidR="00DC76B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mondial</w:t>
      </w:r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à capitaux</w:t>
      </w: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privé</w:t>
      </w:r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s, de plus</w:t>
      </w: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d'un milliard de dollars</w:t>
      </w:r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>,</w:t>
      </w: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d'une large gamme de solutions d'interconnexion électronique, notamment carte à carte haute vitesse, câbles haute vitesse, optique de carte et de panneau, RF de précision, </w:t>
      </w:r>
      <w:r w:rsidR="000F1179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à empilement </w:t>
      </w: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flexible</w:t>
      </w:r>
      <w:r w:rsidR="000F1179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, c</w:t>
      </w: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omposants micro/robustes</w:t>
      </w:r>
      <w:r w:rsidR="000F1179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r w:rsidR="000F1179"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et câbles</w:t>
      </w:r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. Les centres technologiques </w:t>
      </w:r>
      <w:proofErr w:type="spellStart"/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Samtec</w:t>
      </w:r>
      <w:proofErr w:type="spellEnd"/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se consacrent au développement et à l'avancement de technologies, de stratégies et de produits pour optimiser à la fois les performances et le coût d'un système, depuis la puce nue jusqu'à une interface située à 100 mètres, en passant par tous les points d'interconnexion intermédiaires. Avec plus de 40 sites internationaux et des produits vendus dans plus de 125 pays différents, la présence mondiale de </w:t>
      </w:r>
      <w:proofErr w:type="spellStart"/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Samtec</w:t>
      </w:r>
      <w:proofErr w:type="spellEnd"/>
      <w:r w:rsidRPr="009F50C6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permet un service client inégalé. Pour plus d'informations, veuillez visiter : </w:t>
      </w:r>
      <w:hyperlink r:id="rId10" w:history="1">
        <w:r w:rsidR="000F1179" w:rsidRPr="000F1179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http://www.samtec.com</w:t>
        </w:r>
      </w:hyperlink>
    </w:p>
    <w:p w14:paraId="6622687D" w14:textId="77777777" w:rsidR="009F50C6" w:rsidRDefault="009F50C6" w:rsidP="00F91624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4CD5587" w14:textId="77777777" w:rsidR="00F91624" w:rsidRDefault="00F91624" w:rsidP="00F91624">
      <w:pPr>
        <w:rPr>
          <w:rFonts w:cstheme="minorHAnsi"/>
          <w:shd w:val="clear" w:color="auto" w:fill="FFFFFF"/>
        </w:rPr>
      </w:pPr>
    </w:p>
    <w:p w14:paraId="4A00C05C" w14:textId="77777777" w:rsidR="00F91624" w:rsidRDefault="00F91624" w:rsidP="00F91624">
      <w:pPr>
        <w:rPr>
          <w:rFonts w:cstheme="minorHAnsi"/>
          <w:color w:val="000000" w:themeColor="text1"/>
        </w:rPr>
      </w:pPr>
    </w:p>
    <w:p w14:paraId="1D5CE354" w14:textId="77777777" w:rsidR="00F91624" w:rsidRDefault="00F91624"/>
    <w:sectPr w:rsidR="00F91624" w:rsidSect="004E0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4"/>
    <w:rsid w:val="00014281"/>
    <w:rsid w:val="00050546"/>
    <w:rsid w:val="00052112"/>
    <w:rsid w:val="00054221"/>
    <w:rsid w:val="00074E28"/>
    <w:rsid w:val="00083E1A"/>
    <w:rsid w:val="000873D9"/>
    <w:rsid w:val="00094CB3"/>
    <w:rsid w:val="000A0439"/>
    <w:rsid w:val="000A2B7A"/>
    <w:rsid w:val="000C387B"/>
    <w:rsid w:val="000D0671"/>
    <w:rsid w:val="000D0C0C"/>
    <w:rsid w:val="000D6FD2"/>
    <w:rsid w:val="000E11A2"/>
    <w:rsid w:val="000E286E"/>
    <w:rsid w:val="000F1179"/>
    <w:rsid w:val="000F45B5"/>
    <w:rsid w:val="00107C98"/>
    <w:rsid w:val="0014594F"/>
    <w:rsid w:val="00183B71"/>
    <w:rsid w:val="001A4E92"/>
    <w:rsid w:val="001A5083"/>
    <w:rsid w:val="001A638B"/>
    <w:rsid w:val="001A69EC"/>
    <w:rsid w:val="001B62AB"/>
    <w:rsid w:val="001E31D0"/>
    <w:rsid w:val="001E5A24"/>
    <w:rsid w:val="00221708"/>
    <w:rsid w:val="00227550"/>
    <w:rsid w:val="0023245B"/>
    <w:rsid w:val="00237012"/>
    <w:rsid w:val="0025653A"/>
    <w:rsid w:val="00272D98"/>
    <w:rsid w:val="00286257"/>
    <w:rsid w:val="0028792A"/>
    <w:rsid w:val="00297D2F"/>
    <w:rsid w:val="002B62D4"/>
    <w:rsid w:val="002D0710"/>
    <w:rsid w:val="002E63FA"/>
    <w:rsid w:val="002E6E2C"/>
    <w:rsid w:val="002F0D59"/>
    <w:rsid w:val="002F2E12"/>
    <w:rsid w:val="002F5156"/>
    <w:rsid w:val="002F555C"/>
    <w:rsid w:val="003018F1"/>
    <w:rsid w:val="0033006D"/>
    <w:rsid w:val="00330A3F"/>
    <w:rsid w:val="00343B50"/>
    <w:rsid w:val="003469AB"/>
    <w:rsid w:val="003518D6"/>
    <w:rsid w:val="00351B62"/>
    <w:rsid w:val="0036113A"/>
    <w:rsid w:val="0039273A"/>
    <w:rsid w:val="003A52AC"/>
    <w:rsid w:val="003B56DC"/>
    <w:rsid w:val="003E1BF6"/>
    <w:rsid w:val="003E7A63"/>
    <w:rsid w:val="00402D0D"/>
    <w:rsid w:val="00422F7E"/>
    <w:rsid w:val="0042702A"/>
    <w:rsid w:val="00441891"/>
    <w:rsid w:val="00463BE9"/>
    <w:rsid w:val="0046411B"/>
    <w:rsid w:val="004869E3"/>
    <w:rsid w:val="004B0AEE"/>
    <w:rsid w:val="004B7E79"/>
    <w:rsid w:val="004E0FB1"/>
    <w:rsid w:val="004E10D2"/>
    <w:rsid w:val="004F03F2"/>
    <w:rsid w:val="004F347C"/>
    <w:rsid w:val="00502B8F"/>
    <w:rsid w:val="00503D1E"/>
    <w:rsid w:val="005141E5"/>
    <w:rsid w:val="00534D74"/>
    <w:rsid w:val="00566095"/>
    <w:rsid w:val="0056630F"/>
    <w:rsid w:val="00575171"/>
    <w:rsid w:val="00577855"/>
    <w:rsid w:val="00583875"/>
    <w:rsid w:val="005B10C2"/>
    <w:rsid w:val="005C3483"/>
    <w:rsid w:val="005C65E5"/>
    <w:rsid w:val="005D302C"/>
    <w:rsid w:val="005E0FD2"/>
    <w:rsid w:val="005E3DC3"/>
    <w:rsid w:val="005E621F"/>
    <w:rsid w:val="00613B0E"/>
    <w:rsid w:val="006416D5"/>
    <w:rsid w:val="006430F7"/>
    <w:rsid w:val="00660114"/>
    <w:rsid w:val="0067019F"/>
    <w:rsid w:val="006953A1"/>
    <w:rsid w:val="006A2A3F"/>
    <w:rsid w:val="006A742B"/>
    <w:rsid w:val="006A76C1"/>
    <w:rsid w:val="006C6CC0"/>
    <w:rsid w:val="006C70E8"/>
    <w:rsid w:val="006D29D6"/>
    <w:rsid w:val="006E6C33"/>
    <w:rsid w:val="007056E7"/>
    <w:rsid w:val="007235F9"/>
    <w:rsid w:val="00757CFE"/>
    <w:rsid w:val="007671FE"/>
    <w:rsid w:val="0077002E"/>
    <w:rsid w:val="00783260"/>
    <w:rsid w:val="0078407E"/>
    <w:rsid w:val="007A01B0"/>
    <w:rsid w:val="007B7A2A"/>
    <w:rsid w:val="007C1672"/>
    <w:rsid w:val="007E032C"/>
    <w:rsid w:val="007F25C5"/>
    <w:rsid w:val="007F7D61"/>
    <w:rsid w:val="00804298"/>
    <w:rsid w:val="00814093"/>
    <w:rsid w:val="00816289"/>
    <w:rsid w:val="00835C51"/>
    <w:rsid w:val="00840993"/>
    <w:rsid w:val="00885572"/>
    <w:rsid w:val="00894FF4"/>
    <w:rsid w:val="00897C9A"/>
    <w:rsid w:val="008B6075"/>
    <w:rsid w:val="00925FC0"/>
    <w:rsid w:val="009322C8"/>
    <w:rsid w:val="0094613D"/>
    <w:rsid w:val="009536A6"/>
    <w:rsid w:val="00985912"/>
    <w:rsid w:val="009A6BBF"/>
    <w:rsid w:val="009D4699"/>
    <w:rsid w:val="009D51B3"/>
    <w:rsid w:val="009E5B7B"/>
    <w:rsid w:val="009F50C6"/>
    <w:rsid w:val="00A12FD6"/>
    <w:rsid w:val="00A278F6"/>
    <w:rsid w:val="00A30658"/>
    <w:rsid w:val="00A30BD8"/>
    <w:rsid w:val="00A43D00"/>
    <w:rsid w:val="00A46FF2"/>
    <w:rsid w:val="00A74B4C"/>
    <w:rsid w:val="00A80670"/>
    <w:rsid w:val="00A82E92"/>
    <w:rsid w:val="00AA3DA0"/>
    <w:rsid w:val="00AB08B3"/>
    <w:rsid w:val="00AB4375"/>
    <w:rsid w:val="00AB4851"/>
    <w:rsid w:val="00AC5FEF"/>
    <w:rsid w:val="00AF724B"/>
    <w:rsid w:val="00B26D3E"/>
    <w:rsid w:val="00B41E12"/>
    <w:rsid w:val="00B43906"/>
    <w:rsid w:val="00B51AB7"/>
    <w:rsid w:val="00B76455"/>
    <w:rsid w:val="00B90137"/>
    <w:rsid w:val="00B904EF"/>
    <w:rsid w:val="00BB6549"/>
    <w:rsid w:val="00BC5CEA"/>
    <w:rsid w:val="00BF2E7D"/>
    <w:rsid w:val="00BF3FC1"/>
    <w:rsid w:val="00C33198"/>
    <w:rsid w:val="00C63825"/>
    <w:rsid w:val="00C85A3E"/>
    <w:rsid w:val="00C911AB"/>
    <w:rsid w:val="00C96705"/>
    <w:rsid w:val="00CA151E"/>
    <w:rsid w:val="00CA23F2"/>
    <w:rsid w:val="00CB146D"/>
    <w:rsid w:val="00CB58FB"/>
    <w:rsid w:val="00CB69AD"/>
    <w:rsid w:val="00CD52B1"/>
    <w:rsid w:val="00CE4A12"/>
    <w:rsid w:val="00CF1AFB"/>
    <w:rsid w:val="00D032BF"/>
    <w:rsid w:val="00D076BB"/>
    <w:rsid w:val="00D14D54"/>
    <w:rsid w:val="00D22FAF"/>
    <w:rsid w:val="00D2323D"/>
    <w:rsid w:val="00D249EC"/>
    <w:rsid w:val="00D31BC6"/>
    <w:rsid w:val="00D42E7F"/>
    <w:rsid w:val="00D442DA"/>
    <w:rsid w:val="00D666DC"/>
    <w:rsid w:val="00D7021A"/>
    <w:rsid w:val="00D7371D"/>
    <w:rsid w:val="00D774EC"/>
    <w:rsid w:val="00D847D9"/>
    <w:rsid w:val="00D920E6"/>
    <w:rsid w:val="00DC3A50"/>
    <w:rsid w:val="00DC76B3"/>
    <w:rsid w:val="00DE144E"/>
    <w:rsid w:val="00DE5469"/>
    <w:rsid w:val="00DF02D0"/>
    <w:rsid w:val="00E30769"/>
    <w:rsid w:val="00E370B7"/>
    <w:rsid w:val="00E57837"/>
    <w:rsid w:val="00E63E90"/>
    <w:rsid w:val="00E64C35"/>
    <w:rsid w:val="00E70A2A"/>
    <w:rsid w:val="00E940B3"/>
    <w:rsid w:val="00EB6D9F"/>
    <w:rsid w:val="00ED1708"/>
    <w:rsid w:val="00EF3458"/>
    <w:rsid w:val="00EF5A51"/>
    <w:rsid w:val="00F05F66"/>
    <w:rsid w:val="00F13CAD"/>
    <w:rsid w:val="00F57357"/>
    <w:rsid w:val="00F626E8"/>
    <w:rsid w:val="00F6675A"/>
    <w:rsid w:val="00F71810"/>
    <w:rsid w:val="00F83AFF"/>
    <w:rsid w:val="00F87288"/>
    <w:rsid w:val="00F91624"/>
    <w:rsid w:val="00F97369"/>
    <w:rsid w:val="00FC3836"/>
    <w:rsid w:val="00FD0C7C"/>
    <w:rsid w:val="00FE3F7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4CAD71"/>
  <w15:docId w15:val="{FF038B06-823D-43DB-8736-94CB363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2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94F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4F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4FF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94FF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894FF4"/>
    <w:rPr>
      <w:b/>
      <w:bCs/>
    </w:rPr>
  </w:style>
  <w:style w:type="paragraph" w:styleId="NormalWeb">
    <w:name w:val="Normal (Web)"/>
    <w:basedOn w:val="Normal"/>
    <w:uiPriority w:val="99"/>
    <w:unhideWhenUsed/>
    <w:rsid w:val="001A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E3DC3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hwtze">
    <w:name w:val="hwtze"/>
    <w:basedOn w:val="DefaultParagraphFont"/>
    <w:rsid w:val="004B7E79"/>
  </w:style>
  <w:style w:type="character" w:customStyle="1" w:styleId="rynqvb">
    <w:name w:val="rynqvb"/>
    <w:basedOn w:val="DefaultParagraphFont"/>
    <w:rsid w:val="004B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2A60-C786-4E8D-B3E3-A10D8C8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Gwenfair Rousselot-Jones</cp:lastModifiedBy>
  <cp:revision>4</cp:revision>
  <cp:lastPrinted>2023-05-17T16:55:00Z</cp:lastPrinted>
  <dcterms:created xsi:type="dcterms:W3CDTF">2023-08-23T12:22:00Z</dcterms:created>
  <dcterms:modified xsi:type="dcterms:W3CDTF">2023-08-23T12:24:00Z</dcterms:modified>
</cp:coreProperties>
</file>