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E968" w14:textId="7209449C" w:rsidR="00B77B52" w:rsidRDefault="00B77B52" w:rsidP="00677815">
      <w:pPr>
        <w:widowControl w:val="0"/>
        <w:autoSpaceDE w:val="0"/>
        <w:autoSpaceDN w:val="0"/>
        <w:adjustRightInd w:val="0"/>
        <w:rPr>
          <w:rFonts w:cs="Times"/>
          <w:b/>
          <w:bCs/>
        </w:rPr>
      </w:pPr>
      <w:r>
        <w:rPr>
          <w:b/>
          <w:noProof/>
        </w:rPr>
        <w:drawing>
          <wp:inline distT="0" distB="0" distL="0" distR="0" wp14:anchorId="03A763BA" wp14:editId="7356F7A3">
            <wp:extent cx="1509311" cy="437887"/>
            <wp:effectExtent l="0" t="0" r="2540" b="0"/>
            <wp:docPr id="1" name="Picture 1" descr="Gros plan d'un pann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p>
    <w:p w14:paraId="7C09EF78" w14:textId="34546698" w:rsidR="00B77B52" w:rsidRDefault="00B77B52" w:rsidP="00677815">
      <w:pPr>
        <w:widowControl w:val="0"/>
        <w:autoSpaceDE w:val="0"/>
        <w:autoSpaceDN w:val="0"/>
        <w:adjustRightInd w:val="0"/>
        <w:rPr>
          <w:rFonts w:cs="Times"/>
          <w:b/>
          <w:bCs/>
        </w:rPr>
      </w:pPr>
    </w:p>
    <w:p w14:paraId="544C0718" w14:textId="25E340F1" w:rsidR="00B77B52" w:rsidRPr="004879DE" w:rsidRDefault="00677815" w:rsidP="00677815">
      <w:pPr>
        <w:widowControl w:val="0"/>
        <w:autoSpaceDE w:val="0"/>
        <w:autoSpaceDN w:val="0"/>
        <w:adjustRightInd w:val="0"/>
        <w:rPr>
          <w:rFonts w:cs="Times"/>
          <w:b/>
          <w:bCs/>
          <w:lang w:val="fr-FR"/>
        </w:rPr>
      </w:pPr>
      <w:r w:rsidRPr="004879DE">
        <w:rPr>
          <w:rFonts w:cs="Times"/>
          <w:b/>
          <w:bCs/>
          <w:lang w:val="fr-FR"/>
        </w:rPr>
        <w:t>POUR DIFFUSION IMMÉDIATE</w:t>
      </w:r>
    </w:p>
    <w:p w14:paraId="32C5F108" w14:textId="22ED3A16" w:rsidR="00B77B52" w:rsidRPr="004879DE" w:rsidRDefault="008D22C4" w:rsidP="00677815">
      <w:pPr>
        <w:widowControl w:val="0"/>
        <w:autoSpaceDE w:val="0"/>
        <w:autoSpaceDN w:val="0"/>
        <w:adjustRightInd w:val="0"/>
        <w:rPr>
          <w:rFonts w:cs="Times"/>
          <w:b/>
          <w:bCs/>
          <w:lang w:val="fr-FR"/>
        </w:rPr>
      </w:pPr>
      <w:r w:rsidRPr="004879DE">
        <w:rPr>
          <w:b/>
          <w:bCs/>
          <w:lang w:val="fr-FR"/>
        </w:rPr>
        <w:t>Avril 2024</w:t>
      </w:r>
      <w:r w:rsidR="00677815" w:rsidRPr="004879DE">
        <w:rPr>
          <w:rFonts w:cs="Times"/>
          <w:b/>
          <w:bCs/>
          <w:lang w:val="fr-FR"/>
        </w:rPr>
        <w:tab/>
      </w:r>
      <w:r w:rsidR="00677815" w:rsidRPr="004879DE">
        <w:rPr>
          <w:rFonts w:cs="Times"/>
          <w:b/>
          <w:bCs/>
          <w:lang w:val="fr-FR"/>
        </w:rPr>
        <w:tab/>
      </w:r>
      <w:r w:rsidR="00677815" w:rsidRPr="004879DE">
        <w:rPr>
          <w:rFonts w:cs="Times"/>
          <w:b/>
          <w:bCs/>
          <w:lang w:val="fr-FR"/>
        </w:rPr>
        <w:tab/>
      </w:r>
    </w:p>
    <w:p w14:paraId="58CB02E9" w14:textId="0B1D4399" w:rsidR="00677815" w:rsidRPr="004879DE" w:rsidRDefault="0075736A" w:rsidP="00677815">
      <w:pPr>
        <w:widowControl w:val="0"/>
        <w:autoSpaceDE w:val="0"/>
        <w:autoSpaceDN w:val="0"/>
        <w:adjustRightInd w:val="0"/>
        <w:rPr>
          <w:rFonts w:cs="Times"/>
          <w:b/>
          <w:bCs/>
          <w:lang w:val="fr-FR"/>
        </w:rPr>
      </w:pPr>
      <w:r>
        <w:rPr>
          <w:rFonts w:cs="Times"/>
          <w:b/>
          <w:bCs/>
          <w:lang w:val="fr-FR"/>
        </w:rPr>
        <w:t>C</w:t>
      </w:r>
      <w:r w:rsidR="00677815" w:rsidRPr="004879DE">
        <w:rPr>
          <w:rFonts w:cs="Times"/>
          <w:b/>
          <w:bCs/>
          <w:lang w:val="fr-FR"/>
        </w:rPr>
        <w:t>ON</w:t>
      </w:r>
      <w:r>
        <w:rPr>
          <w:rFonts w:cs="Times"/>
          <w:b/>
          <w:bCs/>
          <w:lang w:val="fr-FR"/>
        </w:rPr>
        <w:t>TACT</w:t>
      </w:r>
      <w:r w:rsidR="00677815" w:rsidRPr="004879DE">
        <w:rPr>
          <w:rFonts w:cs="Times"/>
          <w:b/>
          <w:bCs/>
          <w:lang w:val="fr-FR"/>
        </w:rPr>
        <w:t xml:space="preserve"> :  </w:t>
      </w:r>
      <w:hyperlink r:id="rId6" w:history="1">
        <w:r w:rsidR="00B77B52" w:rsidRPr="004879DE">
          <w:rPr>
            <w:rStyle w:val="Hyperlink"/>
            <w:rFonts w:cs="Times"/>
            <w:sz w:val="22"/>
            <w:szCs w:val="22"/>
            <w:lang w:val="fr-FR"/>
          </w:rPr>
          <w:t>Mediaroom@samtec.com</w:t>
        </w:r>
      </w:hyperlink>
    </w:p>
    <w:p w14:paraId="6A92F706" w14:textId="380988FF" w:rsidR="00B77B52" w:rsidRPr="004879DE" w:rsidRDefault="00B77B52" w:rsidP="00677815">
      <w:pPr>
        <w:widowControl w:val="0"/>
        <w:autoSpaceDE w:val="0"/>
        <w:autoSpaceDN w:val="0"/>
        <w:adjustRightInd w:val="0"/>
        <w:rPr>
          <w:rFonts w:cs="Times"/>
          <w:b/>
          <w:bCs/>
          <w:lang w:val="fr-FR"/>
        </w:rPr>
      </w:pPr>
    </w:p>
    <w:p w14:paraId="4F68E4E8" w14:textId="0A73202D" w:rsidR="00677815" w:rsidRPr="004879DE" w:rsidRDefault="00677815" w:rsidP="4F68E4E8">
      <w:pPr>
        <w:rPr>
          <w:b/>
          <w:lang w:val="fr-FR"/>
        </w:rPr>
      </w:pPr>
      <w:r w:rsidRPr="004879DE">
        <w:rPr>
          <w:b/>
          <w:lang w:val="fr-FR"/>
        </w:rPr>
        <w:tab/>
      </w:r>
      <w:r w:rsidRPr="004879DE">
        <w:rPr>
          <w:b/>
          <w:lang w:val="fr-FR"/>
        </w:rPr>
        <w:tab/>
      </w:r>
      <w:r w:rsidRPr="004879DE">
        <w:rPr>
          <w:b/>
          <w:lang w:val="fr-FR"/>
        </w:rPr>
        <w:tab/>
      </w:r>
      <w:r w:rsidRPr="004879DE">
        <w:rPr>
          <w:b/>
          <w:lang w:val="fr-FR"/>
        </w:rPr>
        <w:tab/>
      </w:r>
      <w:r w:rsidRPr="004879DE">
        <w:rPr>
          <w:b/>
          <w:lang w:val="fr-FR"/>
        </w:rPr>
        <w:tab/>
      </w:r>
    </w:p>
    <w:p w14:paraId="514C11B4" w14:textId="77777777" w:rsidR="00A54D8B" w:rsidRPr="004879DE" w:rsidRDefault="00A54D8B" w:rsidP="00A54D8B">
      <w:pPr>
        <w:jc w:val="center"/>
        <w:rPr>
          <w:b/>
          <w:lang w:val="fr-FR"/>
        </w:rPr>
      </w:pPr>
    </w:p>
    <w:p w14:paraId="4E72119E" w14:textId="15A4431A" w:rsidR="00892566" w:rsidRPr="004879DE" w:rsidRDefault="00892566" w:rsidP="00A54D8B">
      <w:pPr>
        <w:jc w:val="center"/>
        <w:rPr>
          <w:b/>
          <w:bCs/>
          <w:lang w:val="fr-FR"/>
        </w:rPr>
      </w:pPr>
      <w:proofErr w:type="spellStart"/>
      <w:r w:rsidRPr="004879DE">
        <w:rPr>
          <w:b/>
          <w:bCs/>
          <w:lang w:val="fr-FR"/>
        </w:rPr>
        <w:t>Samtec</w:t>
      </w:r>
      <w:proofErr w:type="spellEnd"/>
      <w:r w:rsidRPr="004879DE">
        <w:rPr>
          <w:b/>
          <w:bCs/>
          <w:lang w:val="fr-FR"/>
        </w:rPr>
        <w:t xml:space="preserve"> lance </w:t>
      </w:r>
      <w:r w:rsidR="0075736A">
        <w:rPr>
          <w:b/>
          <w:bCs/>
          <w:lang w:val="fr-FR"/>
        </w:rPr>
        <w:t>l</w:t>
      </w:r>
      <w:r w:rsidRPr="004879DE">
        <w:rPr>
          <w:b/>
          <w:bCs/>
          <w:lang w:val="fr-FR"/>
        </w:rPr>
        <w:t xml:space="preserve">es connecteurs RF Edge </w:t>
      </w:r>
      <w:r w:rsidR="000722B7">
        <w:rPr>
          <w:b/>
          <w:bCs/>
          <w:lang w:val="fr-FR"/>
        </w:rPr>
        <w:t xml:space="preserve">Launch </w:t>
      </w:r>
      <w:r w:rsidRPr="004879DE">
        <w:rPr>
          <w:b/>
          <w:bCs/>
          <w:lang w:val="fr-FR"/>
        </w:rPr>
        <w:t>à corps étroit de DC à 67 GHz</w:t>
      </w:r>
    </w:p>
    <w:p w14:paraId="30917905" w14:textId="77777777" w:rsidR="006B427F" w:rsidRPr="004879DE" w:rsidRDefault="006B427F" w:rsidP="4F68E4E8">
      <w:pPr>
        <w:rPr>
          <w:b/>
          <w:bCs/>
          <w:lang w:val="fr-FR"/>
        </w:rPr>
      </w:pPr>
    </w:p>
    <w:p w14:paraId="541CD0F2" w14:textId="7CF7082A" w:rsidR="009D6F2E" w:rsidRPr="004879DE" w:rsidRDefault="00D94075" w:rsidP="330566BA">
      <w:pPr>
        <w:rPr>
          <w:color w:val="000000" w:themeColor="text1"/>
          <w:lang w:val="fr-FR"/>
        </w:rPr>
      </w:pPr>
      <w:r w:rsidRPr="004879DE">
        <w:rPr>
          <w:b/>
          <w:bCs/>
          <w:color w:val="000000" w:themeColor="text1"/>
          <w:lang w:val="fr-FR"/>
        </w:rPr>
        <w:t xml:space="preserve">New Albany, IN : </w:t>
      </w:r>
      <w:proofErr w:type="spellStart"/>
      <w:r w:rsidRPr="004879DE">
        <w:rPr>
          <w:color w:val="000000" w:themeColor="text1"/>
          <w:lang w:val="fr-FR"/>
        </w:rPr>
        <w:t>Samtec</w:t>
      </w:r>
      <w:proofErr w:type="spellEnd"/>
      <w:r w:rsidRPr="004879DE">
        <w:rPr>
          <w:color w:val="000000" w:themeColor="text1"/>
          <w:lang w:val="fr-FR"/>
        </w:rPr>
        <w:t xml:space="preserve"> a lancé une nouvelle gamme de connecteurs RF </w:t>
      </w:r>
      <w:r w:rsidR="000722B7">
        <w:rPr>
          <w:color w:val="000000" w:themeColor="text1"/>
          <w:lang w:val="fr-FR"/>
        </w:rPr>
        <w:t xml:space="preserve">bord de carte </w:t>
      </w:r>
      <w:r w:rsidR="0075736A">
        <w:rPr>
          <w:color w:val="000000" w:themeColor="text1"/>
          <w:lang w:val="fr-FR"/>
        </w:rPr>
        <w:t>à</w:t>
      </w:r>
      <w:r w:rsidRPr="004879DE">
        <w:rPr>
          <w:color w:val="000000" w:themeColor="text1"/>
          <w:lang w:val="fr-FR"/>
        </w:rPr>
        <w:t xml:space="preserve"> corps étroit 33% plus petit</w:t>
      </w:r>
      <w:r w:rsidR="0075736A">
        <w:rPr>
          <w:color w:val="000000" w:themeColor="text1"/>
          <w:lang w:val="fr-FR"/>
        </w:rPr>
        <w:t>s</w:t>
      </w:r>
      <w:r w:rsidRPr="004879DE">
        <w:rPr>
          <w:color w:val="000000" w:themeColor="text1"/>
          <w:lang w:val="fr-FR"/>
        </w:rPr>
        <w:t xml:space="preserve"> que les connecteurs </w:t>
      </w:r>
      <w:r w:rsidR="00B21DC0">
        <w:rPr>
          <w:color w:val="000000" w:themeColor="text1"/>
          <w:lang w:val="fr-FR"/>
        </w:rPr>
        <w:t xml:space="preserve">de </w:t>
      </w:r>
      <w:r w:rsidRPr="004879DE">
        <w:rPr>
          <w:color w:val="000000" w:themeColor="text1"/>
          <w:lang w:val="fr-FR"/>
        </w:rPr>
        <w:t>bord</w:t>
      </w:r>
      <w:r w:rsidR="000722B7">
        <w:rPr>
          <w:color w:val="000000" w:themeColor="text1"/>
          <w:lang w:val="fr-FR"/>
        </w:rPr>
        <w:t xml:space="preserve"> de carte</w:t>
      </w:r>
      <w:r w:rsidRPr="004879DE">
        <w:rPr>
          <w:color w:val="000000" w:themeColor="text1"/>
          <w:lang w:val="fr-FR"/>
        </w:rPr>
        <w:t xml:space="preserve"> traditionnels. Ces connecteurs sont couramment utilisés en laboratoire pour les applications de test et de mesure</w:t>
      </w:r>
      <w:r w:rsidR="000722B7">
        <w:rPr>
          <w:color w:val="000000" w:themeColor="text1"/>
          <w:lang w:val="fr-FR"/>
        </w:rPr>
        <w:t xml:space="preserve"> </w:t>
      </w:r>
      <w:r w:rsidRPr="004879DE">
        <w:rPr>
          <w:color w:val="000000" w:themeColor="text1"/>
          <w:lang w:val="fr-FR"/>
        </w:rPr>
        <w:t>haute fréquence</w:t>
      </w:r>
      <w:r w:rsidR="00B21DC0">
        <w:rPr>
          <w:color w:val="000000" w:themeColor="text1"/>
          <w:lang w:val="fr-FR"/>
        </w:rPr>
        <w:t xml:space="preserve"> ainsi que </w:t>
      </w:r>
      <w:r w:rsidRPr="004879DE">
        <w:rPr>
          <w:color w:val="000000" w:themeColor="text1"/>
          <w:lang w:val="fr-FR"/>
        </w:rPr>
        <w:t>les cartes de test et d'évaluation de composants numériques</w:t>
      </w:r>
      <w:r w:rsidR="0075736A">
        <w:rPr>
          <w:color w:val="000000" w:themeColor="text1"/>
          <w:lang w:val="fr-FR"/>
        </w:rPr>
        <w:t xml:space="preserve"> </w:t>
      </w:r>
      <w:r w:rsidR="000722B7">
        <w:rPr>
          <w:color w:val="000000" w:themeColor="text1"/>
          <w:lang w:val="fr-FR"/>
        </w:rPr>
        <w:t>haute</w:t>
      </w:r>
      <w:r w:rsidRPr="004879DE">
        <w:rPr>
          <w:color w:val="000000" w:themeColor="text1"/>
          <w:lang w:val="fr-FR"/>
        </w:rPr>
        <w:t xml:space="preserve"> vitesse. Les capacités de fréquence </w:t>
      </w:r>
      <w:r w:rsidR="000722B7">
        <w:rPr>
          <w:color w:val="000000" w:themeColor="text1"/>
          <w:lang w:val="fr-FR"/>
        </w:rPr>
        <w:t>v</w:t>
      </w:r>
      <w:r w:rsidRPr="004879DE">
        <w:rPr>
          <w:color w:val="000000" w:themeColor="text1"/>
          <w:lang w:val="fr-FR"/>
        </w:rPr>
        <w:t xml:space="preserve">ont </w:t>
      </w:r>
      <w:r w:rsidR="000722B7">
        <w:rPr>
          <w:color w:val="000000" w:themeColor="text1"/>
          <w:lang w:val="fr-FR"/>
        </w:rPr>
        <w:t xml:space="preserve">de </w:t>
      </w:r>
      <w:r w:rsidRPr="004879DE">
        <w:rPr>
          <w:color w:val="000000" w:themeColor="text1"/>
          <w:lang w:val="fr-FR"/>
        </w:rPr>
        <w:t>CC à 67 GHz (</w:t>
      </w:r>
      <w:hyperlink r:id="rId7">
        <w:r w:rsidR="00DA102E" w:rsidRPr="004879DE">
          <w:rPr>
            <w:rStyle w:val="Hyperlink"/>
            <w:lang w:val="fr-FR"/>
          </w:rPr>
          <w:t>série 185-EL</w:t>
        </w:r>
      </w:hyperlink>
      <w:r w:rsidR="00DA102E" w:rsidRPr="004879DE">
        <w:rPr>
          <w:color w:val="000000" w:themeColor="text1"/>
          <w:lang w:val="fr-FR"/>
        </w:rPr>
        <w:t xml:space="preserve">), CC à 50 GHz (série </w:t>
      </w:r>
      <w:hyperlink r:id="rId8">
        <w:r w:rsidR="00DA102E" w:rsidRPr="004879DE">
          <w:rPr>
            <w:rStyle w:val="Hyperlink"/>
            <w:lang w:val="fr-FR"/>
          </w:rPr>
          <w:t>240-EL</w:t>
        </w:r>
      </w:hyperlink>
      <w:r w:rsidR="00DA102E" w:rsidRPr="004879DE">
        <w:rPr>
          <w:color w:val="000000" w:themeColor="text1"/>
          <w:lang w:val="fr-FR"/>
        </w:rPr>
        <w:t xml:space="preserve">) et CC à 40 GHz (série </w:t>
      </w:r>
      <w:hyperlink r:id="rId9">
        <w:r w:rsidR="00DA102E" w:rsidRPr="004879DE">
          <w:rPr>
            <w:rStyle w:val="Hyperlink"/>
            <w:lang w:val="fr-FR"/>
          </w:rPr>
          <w:t>292-EL</w:t>
        </w:r>
      </w:hyperlink>
      <w:r w:rsidR="00DA102E" w:rsidRPr="004879DE">
        <w:rPr>
          <w:color w:val="000000" w:themeColor="text1"/>
          <w:lang w:val="fr-FR"/>
        </w:rPr>
        <w:t>). Les types d'interface sont les suivant</w:t>
      </w:r>
      <w:r w:rsidR="000722B7">
        <w:rPr>
          <w:color w:val="000000" w:themeColor="text1"/>
          <w:lang w:val="fr-FR"/>
        </w:rPr>
        <w:t>e</w:t>
      </w:r>
      <w:r w:rsidR="00DA102E" w:rsidRPr="004879DE">
        <w:rPr>
          <w:color w:val="000000" w:themeColor="text1"/>
          <w:lang w:val="fr-FR"/>
        </w:rPr>
        <w:t xml:space="preserve">s : 1,85 mm, 2,40 mm et 2,92 </w:t>
      </w:r>
      <w:proofErr w:type="spellStart"/>
      <w:r w:rsidR="00DA102E" w:rsidRPr="004879DE">
        <w:rPr>
          <w:color w:val="000000" w:themeColor="text1"/>
          <w:lang w:val="fr-FR"/>
        </w:rPr>
        <w:t>mm.</w:t>
      </w:r>
      <w:proofErr w:type="spellEnd"/>
    </w:p>
    <w:p w14:paraId="3FEE11DE" w14:textId="77777777" w:rsidR="009D6F2E" w:rsidRPr="004879DE" w:rsidRDefault="009D6F2E" w:rsidP="330566BA">
      <w:pPr>
        <w:rPr>
          <w:color w:val="000000" w:themeColor="text1"/>
          <w:lang w:val="fr-FR"/>
        </w:rPr>
      </w:pPr>
    </w:p>
    <w:p w14:paraId="1A096654" w14:textId="36913829" w:rsidR="00D1562A" w:rsidRPr="004879DE" w:rsidRDefault="001A4CC7" w:rsidP="001A4CC7">
      <w:pPr>
        <w:jc w:val="center"/>
        <w:rPr>
          <w:color w:val="000000" w:themeColor="text1"/>
          <w:lang w:val="fr-FR"/>
        </w:rPr>
      </w:pPr>
      <w:r w:rsidRPr="004879DE">
        <w:rPr>
          <w:noProof/>
          <w:color w:val="000000" w:themeColor="text1"/>
          <w:lang w:val="fr-FR"/>
        </w:rPr>
        <w:drawing>
          <wp:inline distT="0" distB="0" distL="0" distR="0" wp14:anchorId="7C2442F3" wp14:editId="12A559F9">
            <wp:extent cx="4093535" cy="1880170"/>
            <wp:effectExtent l="0" t="0" r="0" b="0"/>
            <wp:docPr id="1026473977" name="Picture 1" descr="Un groupe de connecteurs métalliqu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473977" name="Picture 1" descr="A group of metal connectors&#10;&#10;Description automatically generated"/>
                    <pic:cNvPicPr/>
                  </pic:nvPicPr>
                  <pic:blipFill rotWithShape="1">
                    <a:blip r:embed="rId10" cstate="print">
                      <a:extLst>
                        <a:ext uri="{28A0092B-C50C-407E-A947-70E740481C1C}">
                          <a14:useLocalDpi xmlns:a14="http://schemas.microsoft.com/office/drawing/2010/main" val="0"/>
                        </a:ext>
                      </a:extLst>
                    </a:blip>
                    <a:srcRect b="6933"/>
                    <a:stretch/>
                  </pic:blipFill>
                  <pic:spPr bwMode="auto">
                    <a:xfrm>
                      <a:off x="0" y="0"/>
                      <a:ext cx="4114626" cy="1889857"/>
                    </a:xfrm>
                    <a:prstGeom prst="rect">
                      <a:avLst/>
                    </a:prstGeom>
                    <a:ln>
                      <a:noFill/>
                    </a:ln>
                    <a:extLst>
                      <a:ext uri="{53640926-AAD7-44D8-BBD7-CCE9431645EC}">
                        <a14:shadowObscured xmlns:a14="http://schemas.microsoft.com/office/drawing/2010/main"/>
                      </a:ext>
                    </a:extLst>
                  </pic:spPr>
                </pic:pic>
              </a:graphicData>
            </a:graphic>
          </wp:inline>
        </w:drawing>
      </w:r>
    </w:p>
    <w:p w14:paraId="34934726" w14:textId="77777777" w:rsidR="00D1562A" w:rsidRPr="004879DE" w:rsidRDefault="00D1562A" w:rsidP="330566BA">
      <w:pPr>
        <w:rPr>
          <w:color w:val="000000" w:themeColor="text1"/>
          <w:lang w:val="fr-FR"/>
        </w:rPr>
      </w:pPr>
    </w:p>
    <w:p w14:paraId="78D514AC" w14:textId="6AE1285C" w:rsidR="009D6F2E" w:rsidRPr="004879DE" w:rsidRDefault="00E139CA" w:rsidP="330566BA">
      <w:pPr>
        <w:rPr>
          <w:color w:val="000000" w:themeColor="text1"/>
          <w:lang w:val="fr-FR"/>
        </w:rPr>
      </w:pPr>
      <w:r w:rsidRPr="004879DE">
        <w:rPr>
          <w:color w:val="000000" w:themeColor="text1"/>
          <w:lang w:val="fr-FR"/>
        </w:rPr>
        <w:t xml:space="preserve">Comme leur nom l'indique, les connecteurs RF Edge Launch de </w:t>
      </w:r>
      <w:proofErr w:type="spellStart"/>
      <w:r w:rsidRPr="004879DE">
        <w:rPr>
          <w:color w:val="000000" w:themeColor="text1"/>
          <w:lang w:val="fr-FR"/>
        </w:rPr>
        <w:t>Samtec</w:t>
      </w:r>
      <w:proofErr w:type="spellEnd"/>
      <w:r w:rsidRPr="004879DE">
        <w:rPr>
          <w:color w:val="000000" w:themeColor="text1"/>
          <w:lang w:val="fr-FR"/>
        </w:rPr>
        <w:t xml:space="preserve"> sont installés sur le bord de la carte. Cela facilite l'alignement de la broche de lancement avec la </w:t>
      </w:r>
      <w:r w:rsidR="000722B7">
        <w:rPr>
          <w:color w:val="000000" w:themeColor="text1"/>
          <w:lang w:val="fr-FR"/>
        </w:rPr>
        <w:t>piste</w:t>
      </w:r>
      <w:r w:rsidRPr="004879DE">
        <w:rPr>
          <w:color w:val="000000" w:themeColor="text1"/>
          <w:lang w:val="fr-FR"/>
        </w:rPr>
        <w:t xml:space="preserve"> du circuit</w:t>
      </w:r>
      <w:r w:rsidR="0075736A">
        <w:rPr>
          <w:color w:val="000000" w:themeColor="text1"/>
          <w:lang w:val="fr-FR"/>
        </w:rPr>
        <w:t xml:space="preserve"> et</w:t>
      </w:r>
      <w:r w:rsidRPr="004879DE">
        <w:rPr>
          <w:color w:val="000000" w:themeColor="text1"/>
          <w:lang w:val="fr-FR"/>
        </w:rPr>
        <w:t xml:space="preserve"> permet également d'assurer un bon alignement </w:t>
      </w:r>
      <w:r w:rsidR="00796B26">
        <w:rPr>
          <w:color w:val="000000" w:themeColor="text1"/>
          <w:lang w:val="fr-FR"/>
        </w:rPr>
        <w:t>de la terre</w:t>
      </w:r>
      <w:r w:rsidRPr="004879DE">
        <w:rPr>
          <w:color w:val="000000" w:themeColor="text1"/>
          <w:lang w:val="fr-FR"/>
        </w:rPr>
        <w:t xml:space="preserve"> pour éviter les fuites RF. Les connecteurs RF </w:t>
      </w:r>
      <w:r w:rsidR="00796B26">
        <w:rPr>
          <w:color w:val="000000" w:themeColor="text1"/>
          <w:lang w:val="fr-FR"/>
        </w:rPr>
        <w:t xml:space="preserve">bord de carte </w:t>
      </w:r>
      <w:proofErr w:type="spellStart"/>
      <w:r w:rsidRPr="004879DE">
        <w:rPr>
          <w:color w:val="000000" w:themeColor="text1"/>
          <w:lang w:val="fr-FR"/>
        </w:rPr>
        <w:t>Samtec</w:t>
      </w:r>
      <w:proofErr w:type="spellEnd"/>
      <w:r w:rsidRPr="004879DE">
        <w:rPr>
          <w:color w:val="000000" w:themeColor="text1"/>
          <w:lang w:val="fr-FR"/>
        </w:rPr>
        <w:t xml:space="preserve"> se montent par compression sur la carte d</w:t>
      </w:r>
      <w:r w:rsidR="00B21DC0">
        <w:rPr>
          <w:color w:val="000000" w:themeColor="text1"/>
          <w:lang w:val="fr-FR"/>
        </w:rPr>
        <w:t>u</w:t>
      </w:r>
      <w:r w:rsidRPr="004879DE">
        <w:rPr>
          <w:color w:val="000000" w:themeColor="text1"/>
          <w:lang w:val="fr-FR"/>
        </w:rPr>
        <w:t xml:space="preserve"> circuit imprimé au lieu de nécessiter une soudure. Un alignement correct et l'élimination de la soudure permettent d'augmenter les performances d'intégrité du signal (par rapport aux connecteurs de bord soudé</w:t>
      </w:r>
      <w:r w:rsidR="0075736A">
        <w:rPr>
          <w:color w:val="000000" w:themeColor="text1"/>
          <w:lang w:val="fr-FR"/>
        </w:rPr>
        <w:t>s</w:t>
      </w:r>
      <w:r w:rsidRPr="004879DE">
        <w:rPr>
          <w:color w:val="000000" w:themeColor="text1"/>
          <w:lang w:val="fr-FR"/>
        </w:rPr>
        <w:t xml:space="preserve">, ou même </w:t>
      </w:r>
      <w:r w:rsidR="00B21DC0">
        <w:rPr>
          <w:color w:val="000000" w:themeColor="text1"/>
          <w:lang w:val="fr-FR"/>
        </w:rPr>
        <w:t xml:space="preserve">par rapport </w:t>
      </w:r>
      <w:r w:rsidRPr="004879DE">
        <w:rPr>
          <w:color w:val="000000" w:themeColor="text1"/>
          <w:lang w:val="fr-FR"/>
        </w:rPr>
        <w:t xml:space="preserve">aux connecteurs de lancement verticaux ou inclinés). </w:t>
      </w:r>
    </w:p>
    <w:p w14:paraId="0FC329AB" w14:textId="77777777" w:rsidR="00B305AA" w:rsidRPr="004879DE" w:rsidRDefault="00B305AA" w:rsidP="330566BA">
      <w:pPr>
        <w:rPr>
          <w:color w:val="000000" w:themeColor="text1"/>
          <w:lang w:val="fr-FR"/>
        </w:rPr>
      </w:pPr>
    </w:p>
    <w:p w14:paraId="35F04B19" w14:textId="0062F391" w:rsidR="00B305AA" w:rsidRPr="004879DE" w:rsidRDefault="006D63DF" w:rsidP="330566BA">
      <w:pPr>
        <w:rPr>
          <w:color w:val="000000" w:themeColor="text1"/>
          <w:lang w:val="fr-FR"/>
        </w:rPr>
      </w:pPr>
      <w:r w:rsidRPr="004879DE">
        <w:rPr>
          <w:color w:val="000000" w:themeColor="text1"/>
          <w:lang w:val="fr-FR"/>
        </w:rPr>
        <w:t xml:space="preserve">La conception sans soudure des connecteurs des </w:t>
      </w:r>
      <w:hyperlink r:id="rId11">
        <w:r w:rsidR="008A6DDC" w:rsidRPr="004879DE">
          <w:rPr>
            <w:rStyle w:val="Hyperlink"/>
            <w:lang w:val="fr-FR"/>
          </w:rPr>
          <w:t xml:space="preserve"> séries 185-EL,</w:t>
        </w:r>
      </w:hyperlink>
      <w:r w:rsidRPr="004879DE">
        <w:rPr>
          <w:color w:val="000000" w:themeColor="text1"/>
          <w:lang w:val="fr-FR"/>
        </w:rPr>
        <w:t xml:space="preserve"> </w:t>
      </w:r>
      <w:hyperlink r:id="rId12">
        <w:r w:rsidR="008A6DDC" w:rsidRPr="004879DE">
          <w:rPr>
            <w:rStyle w:val="Hyperlink"/>
            <w:lang w:val="fr-FR"/>
          </w:rPr>
          <w:t>240-EL</w:t>
        </w:r>
      </w:hyperlink>
      <w:r w:rsidR="008A6DDC" w:rsidRPr="004879DE">
        <w:rPr>
          <w:color w:val="000000" w:themeColor="text1"/>
          <w:lang w:val="fr-FR"/>
        </w:rPr>
        <w:t xml:space="preserve"> et </w:t>
      </w:r>
      <w:hyperlink r:id="rId13">
        <w:r w:rsidR="008A6DDC" w:rsidRPr="004879DE">
          <w:rPr>
            <w:rStyle w:val="Hyperlink"/>
            <w:lang w:val="fr-FR"/>
          </w:rPr>
          <w:t>292-EL</w:t>
        </w:r>
      </w:hyperlink>
      <w:r w:rsidR="008A6DDC" w:rsidRPr="004879DE">
        <w:rPr>
          <w:color w:val="000000" w:themeColor="text1"/>
          <w:lang w:val="fr-FR"/>
        </w:rPr>
        <w:t xml:space="preserve"> signifie qu'ils sont réutilisables, </w:t>
      </w:r>
      <w:r w:rsidR="00796B26">
        <w:rPr>
          <w:color w:val="000000" w:themeColor="text1"/>
          <w:lang w:val="fr-FR"/>
        </w:rPr>
        <w:t xml:space="preserve">et sont </w:t>
      </w:r>
      <w:r w:rsidR="008A6DDC" w:rsidRPr="004879DE">
        <w:rPr>
          <w:color w:val="000000" w:themeColor="text1"/>
          <w:lang w:val="fr-FR"/>
        </w:rPr>
        <w:t>également appelés remplaçables sur site</w:t>
      </w:r>
      <w:r w:rsidR="00796B26">
        <w:rPr>
          <w:color w:val="000000" w:themeColor="text1"/>
          <w:lang w:val="fr-FR"/>
        </w:rPr>
        <w:t xml:space="preserve"> ; </w:t>
      </w:r>
      <w:r w:rsidR="00796B26" w:rsidRPr="004879DE">
        <w:rPr>
          <w:color w:val="000000" w:themeColor="text1"/>
          <w:lang w:val="fr-FR"/>
        </w:rPr>
        <w:t xml:space="preserve">avec jusqu'à 500 cycles d'accouplement </w:t>
      </w:r>
      <w:r w:rsidR="008A6DDC" w:rsidRPr="004879DE">
        <w:rPr>
          <w:color w:val="000000" w:themeColor="text1"/>
          <w:lang w:val="fr-FR"/>
        </w:rPr>
        <w:t xml:space="preserve">ce qui les rend extrêmement </w:t>
      </w:r>
      <w:r w:rsidR="0075736A">
        <w:rPr>
          <w:color w:val="000000" w:themeColor="text1"/>
          <w:lang w:val="fr-FR"/>
        </w:rPr>
        <w:t>économiques</w:t>
      </w:r>
      <w:r w:rsidR="008A6DDC" w:rsidRPr="004879DE">
        <w:rPr>
          <w:color w:val="000000" w:themeColor="text1"/>
          <w:lang w:val="fr-FR"/>
        </w:rPr>
        <w:t xml:space="preserve">. Les connecteurs </w:t>
      </w:r>
      <w:r w:rsidR="008A6DDC" w:rsidRPr="004879DE">
        <w:rPr>
          <w:color w:val="000000" w:themeColor="text1"/>
          <w:lang w:val="fr-FR"/>
        </w:rPr>
        <w:lastRenderedPageBreak/>
        <w:t xml:space="preserve">RF Edge Launch de </w:t>
      </w:r>
      <w:proofErr w:type="spellStart"/>
      <w:r w:rsidR="008A6DDC" w:rsidRPr="004879DE">
        <w:rPr>
          <w:color w:val="000000" w:themeColor="text1"/>
          <w:lang w:val="fr-FR"/>
        </w:rPr>
        <w:t>Samtec</w:t>
      </w:r>
      <w:proofErr w:type="spellEnd"/>
      <w:r w:rsidR="008A6DDC" w:rsidRPr="004879DE">
        <w:rPr>
          <w:color w:val="000000" w:themeColor="text1"/>
          <w:lang w:val="fr-FR"/>
        </w:rPr>
        <w:t xml:space="preserve"> sont faciles à installer et n'endommagent pas </w:t>
      </w:r>
      <w:r w:rsidR="00796B26">
        <w:rPr>
          <w:color w:val="000000" w:themeColor="text1"/>
          <w:lang w:val="fr-FR"/>
        </w:rPr>
        <w:t>la</w:t>
      </w:r>
      <w:r w:rsidR="008A6DDC" w:rsidRPr="004879DE">
        <w:rPr>
          <w:color w:val="000000" w:themeColor="text1"/>
          <w:lang w:val="fr-FR"/>
        </w:rPr>
        <w:t xml:space="preserve"> carte d</w:t>
      </w:r>
      <w:r w:rsidR="0075736A">
        <w:rPr>
          <w:color w:val="000000" w:themeColor="text1"/>
          <w:lang w:val="fr-FR"/>
        </w:rPr>
        <w:t>u</w:t>
      </w:r>
      <w:r w:rsidR="008A6DDC" w:rsidRPr="004879DE">
        <w:rPr>
          <w:color w:val="000000" w:themeColor="text1"/>
          <w:lang w:val="fr-FR"/>
        </w:rPr>
        <w:t xml:space="preserve"> circuit imprimé. </w:t>
      </w:r>
    </w:p>
    <w:p w14:paraId="2FD75BC0" w14:textId="77777777" w:rsidR="008375CE" w:rsidRPr="004879DE" w:rsidRDefault="008375CE" w:rsidP="330566BA">
      <w:pPr>
        <w:rPr>
          <w:color w:val="000000" w:themeColor="text1"/>
          <w:lang w:val="fr-FR"/>
        </w:rPr>
      </w:pPr>
    </w:p>
    <w:p w14:paraId="769C3685" w14:textId="5AD64962" w:rsidR="002601AA" w:rsidRPr="004879DE" w:rsidRDefault="0064253C" w:rsidP="002B04DE">
      <w:pPr>
        <w:rPr>
          <w:color w:val="000000" w:themeColor="text1"/>
          <w:lang w:val="fr-FR"/>
        </w:rPr>
      </w:pPr>
      <w:r w:rsidRPr="004879DE">
        <w:rPr>
          <w:color w:val="000000" w:themeColor="text1"/>
          <w:lang w:val="fr-FR"/>
        </w:rPr>
        <w:t xml:space="preserve">« </w:t>
      </w:r>
      <w:r w:rsidRPr="004879DE">
        <w:rPr>
          <w:i/>
          <w:iCs/>
          <w:color w:val="000000" w:themeColor="text1"/>
          <w:lang w:val="fr-FR"/>
        </w:rPr>
        <w:t xml:space="preserve">Lorsque les performances électriques sont critiques, les connecteurs de lancement de bord </w:t>
      </w:r>
      <w:r w:rsidR="00796B26">
        <w:rPr>
          <w:i/>
          <w:iCs/>
          <w:color w:val="000000" w:themeColor="text1"/>
          <w:lang w:val="fr-FR"/>
        </w:rPr>
        <w:t xml:space="preserve">de carte </w:t>
      </w:r>
      <w:r w:rsidRPr="004879DE">
        <w:rPr>
          <w:i/>
          <w:iCs/>
          <w:color w:val="000000" w:themeColor="text1"/>
          <w:lang w:val="fr-FR"/>
        </w:rPr>
        <w:t>sont souvent choisis à la place des connecteurs de lancement verticaux ou coudés</w:t>
      </w:r>
      <w:r w:rsidRPr="004879DE">
        <w:rPr>
          <w:color w:val="000000" w:themeColor="text1"/>
          <w:lang w:val="fr-FR"/>
        </w:rPr>
        <w:t xml:space="preserve">. </w:t>
      </w:r>
      <w:proofErr w:type="spellStart"/>
      <w:r w:rsidR="00335F12" w:rsidRPr="004879DE">
        <w:rPr>
          <w:i/>
          <w:iCs/>
          <w:color w:val="000000" w:themeColor="text1"/>
          <w:lang w:val="fr-FR"/>
        </w:rPr>
        <w:t>Samtec</w:t>
      </w:r>
      <w:proofErr w:type="spellEnd"/>
      <w:r w:rsidR="00335F12" w:rsidRPr="004879DE">
        <w:rPr>
          <w:i/>
          <w:iCs/>
          <w:color w:val="000000" w:themeColor="text1"/>
          <w:lang w:val="fr-FR"/>
        </w:rPr>
        <w:t xml:space="preserve"> s'est efforcé d'améliorer la conception globale du connecteur pour des performances avancées en matière d'impédance et de </w:t>
      </w:r>
      <w:r w:rsidR="005370B5">
        <w:rPr>
          <w:i/>
          <w:iCs/>
          <w:color w:val="000000" w:themeColor="text1"/>
          <w:lang w:val="fr-FR"/>
        </w:rPr>
        <w:t>performance VSWR</w:t>
      </w:r>
      <w:r w:rsidR="00335F12" w:rsidRPr="004879DE">
        <w:rPr>
          <w:i/>
          <w:iCs/>
          <w:color w:val="000000" w:themeColor="text1"/>
          <w:lang w:val="fr-FR"/>
        </w:rPr>
        <w:t xml:space="preserve"> par rapport aux autres connecteurs de lancement de</w:t>
      </w:r>
      <w:r w:rsidR="00796B26">
        <w:rPr>
          <w:i/>
          <w:iCs/>
          <w:color w:val="000000" w:themeColor="text1"/>
          <w:lang w:val="fr-FR"/>
        </w:rPr>
        <w:t xml:space="preserve"> bord</w:t>
      </w:r>
      <w:r w:rsidR="00335F12" w:rsidRPr="004879DE">
        <w:rPr>
          <w:i/>
          <w:iCs/>
          <w:color w:val="000000" w:themeColor="text1"/>
          <w:lang w:val="fr-FR"/>
        </w:rPr>
        <w:t xml:space="preserve"> que l'on trouve couramment dans l'industrie. Combiné aux offres de </w:t>
      </w:r>
      <w:proofErr w:type="spellStart"/>
      <w:r w:rsidR="00335F12" w:rsidRPr="004879DE">
        <w:rPr>
          <w:i/>
          <w:iCs/>
          <w:color w:val="000000" w:themeColor="text1"/>
          <w:lang w:val="fr-FR"/>
        </w:rPr>
        <w:t>Sudden</w:t>
      </w:r>
      <w:proofErr w:type="spellEnd"/>
      <w:r w:rsidR="00335F12" w:rsidRPr="004879DE">
        <w:rPr>
          <w:i/>
          <w:iCs/>
          <w:color w:val="000000" w:themeColor="text1"/>
          <w:lang w:val="fr-FR"/>
        </w:rPr>
        <w:t xml:space="preserve"> </w:t>
      </w:r>
      <w:r w:rsidR="005370B5">
        <w:rPr>
          <w:i/>
          <w:iCs/>
          <w:color w:val="000000" w:themeColor="text1"/>
          <w:lang w:val="fr-FR"/>
        </w:rPr>
        <w:t>Service</w:t>
      </w:r>
      <w:r w:rsidR="00335F12" w:rsidRPr="004879DE">
        <w:rPr>
          <w:i/>
          <w:iCs/>
          <w:color w:val="000000" w:themeColor="text1"/>
          <w:lang w:val="fr-FR"/>
        </w:rPr>
        <w:t xml:space="preserve">® </w:t>
      </w:r>
      <w:r w:rsidR="005370B5">
        <w:rPr>
          <w:i/>
          <w:iCs/>
          <w:color w:val="000000" w:themeColor="text1"/>
          <w:lang w:val="fr-FR"/>
        </w:rPr>
        <w:t xml:space="preserve">de </w:t>
      </w:r>
      <w:proofErr w:type="spellStart"/>
      <w:r w:rsidR="00335F12" w:rsidRPr="004879DE">
        <w:rPr>
          <w:i/>
          <w:iCs/>
          <w:color w:val="000000" w:themeColor="text1"/>
          <w:lang w:val="fr-FR"/>
        </w:rPr>
        <w:t>Samtec</w:t>
      </w:r>
      <w:proofErr w:type="spellEnd"/>
      <w:r w:rsidR="00335F12" w:rsidRPr="004879DE">
        <w:rPr>
          <w:i/>
          <w:iCs/>
          <w:color w:val="000000" w:themeColor="text1"/>
          <w:lang w:val="fr-FR"/>
        </w:rPr>
        <w:t xml:space="preserve">, qui comprennent des services d'intégrité du signal et d'optimisation du lancement, nous prévoyons que les connecteurs </w:t>
      </w:r>
      <w:r w:rsidR="00796B26">
        <w:rPr>
          <w:i/>
          <w:iCs/>
          <w:color w:val="000000" w:themeColor="text1"/>
          <w:lang w:val="fr-FR"/>
        </w:rPr>
        <w:t>RF bord de cart</w:t>
      </w:r>
      <w:r w:rsidR="00B21DC0">
        <w:rPr>
          <w:i/>
          <w:iCs/>
          <w:color w:val="000000" w:themeColor="text1"/>
          <w:lang w:val="fr-FR"/>
        </w:rPr>
        <w:t>e</w:t>
      </w:r>
      <w:r w:rsidR="00335F12" w:rsidRPr="004879DE">
        <w:rPr>
          <w:i/>
          <w:iCs/>
          <w:color w:val="000000" w:themeColor="text1"/>
          <w:lang w:val="fr-FR"/>
        </w:rPr>
        <w:t xml:space="preserve"> de </w:t>
      </w:r>
      <w:proofErr w:type="spellStart"/>
      <w:r w:rsidR="00335F12" w:rsidRPr="004879DE">
        <w:rPr>
          <w:i/>
          <w:iCs/>
          <w:color w:val="000000" w:themeColor="text1"/>
          <w:lang w:val="fr-FR"/>
        </w:rPr>
        <w:t>Samtec</w:t>
      </w:r>
      <w:proofErr w:type="spellEnd"/>
      <w:r w:rsidR="00335F12" w:rsidRPr="004879DE">
        <w:rPr>
          <w:i/>
          <w:iCs/>
          <w:color w:val="000000" w:themeColor="text1"/>
          <w:lang w:val="fr-FR"/>
        </w:rPr>
        <w:t xml:space="preserve"> trouveront rapidement leur place sur le marché</w:t>
      </w:r>
      <w:r w:rsidR="00335F12" w:rsidRPr="004879DE">
        <w:rPr>
          <w:color w:val="000000" w:themeColor="text1"/>
          <w:lang w:val="fr-FR"/>
        </w:rPr>
        <w:t xml:space="preserve"> », déclare David </w:t>
      </w:r>
      <w:proofErr w:type="spellStart"/>
      <w:r w:rsidR="00335F12" w:rsidRPr="004879DE">
        <w:rPr>
          <w:color w:val="000000" w:themeColor="text1"/>
          <w:lang w:val="fr-FR"/>
        </w:rPr>
        <w:t>Beraun</w:t>
      </w:r>
      <w:proofErr w:type="spellEnd"/>
      <w:r w:rsidR="00335F12" w:rsidRPr="004879DE">
        <w:rPr>
          <w:color w:val="000000" w:themeColor="text1"/>
          <w:lang w:val="fr-FR"/>
        </w:rPr>
        <w:t xml:space="preserve">, responsable du marketing et du développement des produits RF </w:t>
      </w:r>
      <w:r w:rsidR="004C5AEC" w:rsidRPr="004879DE">
        <w:rPr>
          <w:lang w:val="fr-FR"/>
        </w:rPr>
        <w:t xml:space="preserve">chez </w:t>
      </w:r>
      <w:proofErr w:type="spellStart"/>
      <w:r w:rsidR="004C5AEC" w:rsidRPr="004879DE">
        <w:rPr>
          <w:lang w:val="fr-FR"/>
        </w:rPr>
        <w:t>Samtec</w:t>
      </w:r>
      <w:proofErr w:type="spellEnd"/>
    </w:p>
    <w:p w14:paraId="41E588ED" w14:textId="77777777" w:rsidR="009E6918" w:rsidRPr="004879DE" w:rsidRDefault="009E6918" w:rsidP="009E6918">
      <w:pPr>
        <w:rPr>
          <w:color w:val="000000" w:themeColor="text1"/>
          <w:lang w:val="fr-FR"/>
        </w:rPr>
      </w:pPr>
    </w:p>
    <w:p w14:paraId="1DC2D0A7" w14:textId="4E160037" w:rsidR="009E6918" w:rsidRPr="004879DE" w:rsidRDefault="009E6918" w:rsidP="009E6918">
      <w:pPr>
        <w:pStyle w:val="paragraph"/>
        <w:spacing w:before="0" w:beforeAutospacing="0" w:after="0" w:afterAutospacing="0"/>
        <w:textAlignment w:val="baseline"/>
        <w:rPr>
          <w:rFonts w:ascii="Segoe UI" w:hAnsi="Segoe UI" w:cs="Segoe UI"/>
          <w:sz w:val="18"/>
          <w:szCs w:val="18"/>
          <w:lang w:val="fr-FR"/>
        </w:rPr>
      </w:pPr>
      <w:r w:rsidRPr="004879DE">
        <w:rPr>
          <w:rStyle w:val="normaltextrun"/>
          <w:rFonts w:ascii="Calibri" w:hAnsi="Calibri" w:cs="Calibri"/>
          <w:color w:val="000000"/>
          <w:lang w:val="fr-FR"/>
        </w:rPr>
        <w:t xml:space="preserve">Les ingénieurs qui souhaitent obtenir de l'aide pour l'optimisation du lancement </w:t>
      </w:r>
      <w:r w:rsidR="00796B26">
        <w:rPr>
          <w:rStyle w:val="normaltextrun"/>
          <w:rFonts w:ascii="Calibri" w:hAnsi="Calibri" w:cs="Calibri"/>
          <w:color w:val="000000"/>
          <w:lang w:val="fr-FR"/>
        </w:rPr>
        <w:t>bord de</w:t>
      </w:r>
      <w:r w:rsidRPr="004879DE">
        <w:rPr>
          <w:rStyle w:val="normaltextrun"/>
          <w:rFonts w:ascii="Calibri" w:hAnsi="Calibri" w:cs="Calibri"/>
          <w:color w:val="000000"/>
          <w:lang w:val="fr-FR"/>
        </w:rPr>
        <w:t xml:space="preserve"> carte et/ou l'analyse complète d</w:t>
      </w:r>
      <w:r w:rsidR="00796B26">
        <w:rPr>
          <w:rStyle w:val="normaltextrun"/>
          <w:rFonts w:ascii="Calibri" w:hAnsi="Calibri" w:cs="Calibri"/>
          <w:color w:val="000000"/>
          <w:lang w:val="fr-FR"/>
        </w:rPr>
        <w:t>u</w:t>
      </w:r>
      <w:r w:rsidRPr="004879DE">
        <w:rPr>
          <w:rStyle w:val="normaltextrun"/>
          <w:rFonts w:ascii="Calibri" w:hAnsi="Calibri" w:cs="Calibri"/>
          <w:color w:val="000000"/>
          <w:lang w:val="fr-FR"/>
        </w:rPr>
        <w:t xml:space="preserve"> cana</w:t>
      </w:r>
      <w:r w:rsidR="00796B26">
        <w:rPr>
          <w:rStyle w:val="normaltextrun"/>
          <w:rFonts w:ascii="Calibri" w:hAnsi="Calibri" w:cs="Calibri"/>
          <w:color w:val="000000"/>
          <w:lang w:val="fr-FR"/>
        </w:rPr>
        <w:t>l</w:t>
      </w:r>
      <w:r w:rsidRPr="004879DE">
        <w:rPr>
          <w:rStyle w:val="normaltextrun"/>
          <w:rFonts w:ascii="Calibri" w:hAnsi="Calibri" w:cs="Calibri"/>
          <w:color w:val="000000"/>
          <w:lang w:val="fr-FR"/>
        </w:rPr>
        <w:t xml:space="preserve"> peuvent </w:t>
      </w:r>
      <w:r w:rsidR="00796B26">
        <w:rPr>
          <w:rStyle w:val="normaltextrun"/>
          <w:rFonts w:ascii="Calibri" w:hAnsi="Calibri" w:cs="Calibri"/>
          <w:color w:val="000000"/>
          <w:lang w:val="fr-FR"/>
        </w:rPr>
        <w:t xml:space="preserve">contacter </w:t>
      </w:r>
      <w:hyperlink r:id="rId14" w:tgtFrame="_blank" w:history="1">
        <w:r w:rsidR="006D3072" w:rsidRPr="006D3072">
          <w:rPr>
            <w:rStyle w:val="normaltextrun"/>
            <w:rFonts w:ascii="Calibri" w:hAnsi="Calibri" w:cs="Calibri"/>
            <w:color w:val="0563C1"/>
            <w:lang w:val="fr-BE"/>
          </w:rPr>
          <w:t>RFGroup@samtec.com</w:t>
        </w:r>
      </w:hyperlink>
      <w:hyperlink r:id="rId15" w:tgtFrame="_blank" w:history="1"/>
      <w:r w:rsidRPr="004879DE">
        <w:rPr>
          <w:rStyle w:val="normaltextrun"/>
          <w:rFonts w:ascii="Calibri" w:hAnsi="Calibri" w:cs="Calibri"/>
          <w:lang w:val="fr-FR"/>
        </w:rPr>
        <w:t xml:space="preserve">. </w:t>
      </w:r>
    </w:p>
    <w:p w14:paraId="5E24B94C" w14:textId="77777777" w:rsidR="009E6918" w:rsidRPr="004879DE" w:rsidRDefault="009E6918" w:rsidP="002601AA">
      <w:pPr>
        <w:rPr>
          <w:color w:val="000000" w:themeColor="text1"/>
          <w:lang w:val="fr-FR"/>
        </w:rPr>
      </w:pPr>
    </w:p>
    <w:p w14:paraId="50D841B9" w14:textId="4A318A72" w:rsidR="00B36FB6" w:rsidRPr="004879DE" w:rsidRDefault="002601AA" w:rsidP="002601AA">
      <w:pPr>
        <w:rPr>
          <w:color w:val="000000" w:themeColor="text1"/>
          <w:lang w:val="fr-FR"/>
        </w:rPr>
      </w:pPr>
      <w:r w:rsidRPr="004879DE">
        <w:rPr>
          <w:color w:val="000000" w:themeColor="text1"/>
          <w:lang w:val="fr-FR"/>
        </w:rPr>
        <w:t xml:space="preserve">L'épaisseur de carte recommandée pour les connecteurs </w:t>
      </w:r>
      <w:r w:rsidR="00630FB2">
        <w:rPr>
          <w:color w:val="000000" w:themeColor="text1"/>
          <w:lang w:val="fr-FR"/>
        </w:rPr>
        <w:t xml:space="preserve">RF </w:t>
      </w:r>
      <w:r w:rsidRPr="004879DE">
        <w:rPr>
          <w:color w:val="000000" w:themeColor="text1"/>
          <w:lang w:val="fr-FR"/>
        </w:rPr>
        <w:t xml:space="preserve">de bord </w:t>
      </w:r>
      <w:r w:rsidR="00B21DC0">
        <w:rPr>
          <w:color w:val="000000" w:themeColor="text1"/>
          <w:lang w:val="fr-FR"/>
        </w:rPr>
        <w:t xml:space="preserve">de carte </w:t>
      </w:r>
      <w:r w:rsidRPr="004879DE">
        <w:rPr>
          <w:color w:val="000000" w:themeColor="text1"/>
          <w:lang w:val="fr-FR"/>
        </w:rPr>
        <w:t xml:space="preserve">sans soudure de </w:t>
      </w:r>
      <w:proofErr w:type="spellStart"/>
      <w:r w:rsidRPr="004879DE">
        <w:rPr>
          <w:color w:val="000000" w:themeColor="text1"/>
          <w:lang w:val="fr-FR"/>
        </w:rPr>
        <w:t>Samtec</w:t>
      </w:r>
      <w:proofErr w:type="spellEnd"/>
      <w:r w:rsidRPr="004879DE">
        <w:rPr>
          <w:color w:val="000000" w:themeColor="text1"/>
          <w:lang w:val="fr-FR"/>
        </w:rPr>
        <w:t xml:space="preserve"> est de 0,040</w:t>
      </w:r>
      <w:r w:rsidR="00630FB2" w:rsidRPr="004C3F28">
        <w:rPr>
          <w:color w:val="000000" w:themeColor="text1"/>
          <w:lang w:val="fr-FR"/>
        </w:rPr>
        <w:t>”</w:t>
      </w:r>
      <w:r w:rsidRPr="004879DE">
        <w:rPr>
          <w:color w:val="000000" w:themeColor="text1"/>
          <w:lang w:val="fr-FR"/>
        </w:rPr>
        <w:t xml:space="preserve"> à 0,100</w:t>
      </w:r>
      <w:r w:rsidR="00630FB2" w:rsidRPr="004C3F28">
        <w:rPr>
          <w:color w:val="000000" w:themeColor="text1"/>
          <w:lang w:val="fr-FR"/>
        </w:rPr>
        <w:t>”</w:t>
      </w:r>
      <w:r w:rsidRPr="004879DE">
        <w:rPr>
          <w:color w:val="000000" w:themeColor="text1"/>
          <w:lang w:val="fr-FR"/>
        </w:rPr>
        <w:t> </w:t>
      </w:r>
      <w:r w:rsidR="00630FB2">
        <w:rPr>
          <w:color w:val="000000" w:themeColor="text1"/>
          <w:lang w:val="fr-FR"/>
        </w:rPr>
        <w:t xml:space="preserve"> ( 1 mm à 2,5mm) </w:t>
      </w:r>
      <w:r w:rsidRPr="004879DE">
        <w:rPr>
          <w:color w:val="000000" w:themeColor="text1"/>
          <w:lang w:val="fr-FR"/>
        </w:rPr>
        <w:t xml:space="preserve">. Le couple de montage recommandé sur </w:t>
      </w:r>
      <w:r w:rsidR="005370B5">
        <w:rPr>
          <w:color w:val="000000" w:themeColor="text1"/>
          <w:lang w:val="fr-FR"/>
        </w:rPr>
        <w:t xml:space="preserve">la </w:t>
      </w:r>
      <w:r w:rsidRPr="004879DE">
        <w:rPr>
          <w:color w:val="000000" w:themeColor="text1"/>
          <w:lang w:val="fr-FR"/>
        </w:rPr>
        <w:t xml:space="preserve">carte est de 0,5 ~ 0,8 </w:t>
      </w:r>
      <w:r w:rsidR="00630FB2" w:rsidRPr="006D3072">
        <w:rPr>
          <w:color w:val="000000" w:themeColor="text1"/>
          <w:lang w:val="fr-BE"/>
        </w:rPr>
        <w:t>in-</w:t>
      </w:r>
      <w:proofErr w:type="spellStart"/>
      <w:r w:rsidR="00630FB2" w:rsidRPr="006D3072">
        <w:rPr>
          <w:color w:val="000000" w:themeColor="text1"/>
          <w:lang w:val="fr-BE"/>
        </w:rPr>
        <w:t>lbs</w:t>
      </w:r>
      <w:proofErr w:type="spellEnd"/>
      <w:r w:rsidR="00C0070E">
        <w:rPr>
          <w:color w:val="000000" w:themeColor="text1"/>
          <w:lang w:val="fr-FR"/>
        </w:rPr>
        <w:t xml:space="preserve"> (0,05 Nm à 0,09 Nm)</w:t>
      </w:r>
      <w:r w:rsidRPr="004879DE">
        <w:rPr>
          <w:color w:val="000000" w:themeColor="text1"/>
          <w:lang w:val="fr-FR"/>
        </w:rPr>
        <w:t xml:space="preserve">. </w:t>
      </w:r>
    </w:p>
    <w:p w14:paraId="225A0C05" w14:textId="77777777" w:rsidR="00B36FB6" w:rsidRPr="004879DE" w:rsidRDefault="00B36FB6" w:rsidP="002601AA">
      <w:pPr>
        <w:rPr>
          <w:color w:val="000000" w:themeColor="text1"/>
          <w:lang w:val="fr-FR"/>
        </w:rPr>
      </w:pPr>
    </w:p>
    <w:p w14:paraId="52382AF0" w14:textId="673C1AC0" w:rsidR="002601AA" w:rsidRPr="004879DE" w:rsidRDefault="00B36FB6" w:rsidP="002601AA">
      <w:pPr>
        <w:rPr>
          <w:color w:val="000000" w:themeColor="text1"/>
          <w:lang w:val="fr-FR"/>
        </w:rPr>
      </w:pPr>
      <w:r w:rsidRPr="004879DE">
        <w:rPr>
          <w:color w:val="000000" w:themeColor="text1"/>
          <w:lang w:val="fr-FR"/>
        </w:rPr>
        <w:t xml:space="preserve">Les données électriques et mécaniques complètes peuvent être trouvées </w:t>
      </w:r>
      <w:r w:rsidR="00C0070E">
        <w:rPr>
          <w:color w:val="000000" w:themeColor="text1"/>
          <w:lang w:val="fr-FR"/>
        </w:rPr>
        <w:t>sur</w:t>
      </w:r>
      <w:r w:rsidRPr="004879DE">
        <w:rPr>
          <w:color w:val="000000" w:themeColor="text1"/>
          <w:lang w:val="fr-FR"/>
        </w:rPr>
        <w:t xml:space="preserve"> la fiche technique du produit sur </w:t>
      </w:r>
      <w:r w:rsidR="00C0070E">
        <w:rPr>
          <w:color w:val="000000" w:themeColor="text1"/>
          <w:lang w:val="fr-FR"/>
        </w:rPr>
        <w:t>la</w:t>
      </w:r>
      <w:r w:rsidRPr="004879DE">
        <w:rPr>
          <w:color w:val="000000" w:themeColor="text1"/>
          <w:lang w:val="fr-FR"/>
        </w:rPr>
        <w:t xml:space="preserve"> page de</w:t>
      </w:r>
      <w:r w:rsidR="00C0070E">
        <w:rPr>
          <w:color w:val="000000" w:themeColor="text1"/>
          <w:lang w:val="fr-FR"/>
        </w:rPr>
        <w:t xml:space="preserve"> chaque</w:t>
      </w:r>
      <w:r w:rsidRPr="004879DE">
        <w:rPr>
          <w:color w:val="000000" w:themeColor="text1"/>
          <w:lang w:val="fr-FR"/>
        </w:rPr>
        <w:t xml:space="preserve"> série :  </w:t>
      </w:r>
      <w:hyperlink r:id="rId16" w:history="1">
        <w:r w:rsidRPr="004879DE">
          <w:rPr>
            <w:rStyle w:val="Hyperlink"/>
            <w:lang w:val="fr-FR"/>
          </w:rPr>
          <w:t>185-EL,</w:t>
        </w:r>
      </w:hyperlink>
      <w:r w:rsidRPr="004879DE">
        <w:rPr>
          <w:color w:val="000000" w:themeColor="text1"/>
          <w:lang w:val="fr-FR"/>
        </w:rPr>
        <w:t xml:space="preserve"> </w:t>
      </w:r>
      <w:hyperlink r:id="rId17" w:history="1">
        <w:r w:rsidRPr="004879DE">
          <w:rPr>
            <w:rStyle w:val="Hyperlink"/>
            <w:lang w:val="fr-FR"/>
          </w:rPr>
          <w:t>240-EL,</w:t>
        </w:r>
      </w:hyperlink>
      <w:r w:rsidRPr="004879DE">
        <w:rPr>
          <w:color w:val="000000" w:themeColor="text1"/>
          <w:lang w:val="fr-FR"/>
        </w:rPr>
        <w:t xml:space="preserve"> </w:t>
      </w:r>
      <w:hyperlink r:id="rId18" w:history="1">
        <w:r w:rsidRPr="004879DE">
          <w:rPr>
            <w:rStyle w:val="Hyperlink"/>
            <w:lang w:val="fr-FR"/>
          </w:rPr>
          <w:t>292-EL</w:t>
        </w:r>
      </w:hyperlink>
      <w:r w:rsidRPr="004879DE">
        <w:rPr>
          <w:color w:val="000000" w:themeColor="text1"/>
          <w:lang w:val="fr-FR"/>
        </w:rPr>
        <w:t xml:space="preserve"> </w:t>
      </w:r>
    </w:p>
    <w:p w14:paraId="60A26CE3" w14:textId="77777777" w:rsidR="002601AA" w:rsidRPr="004879DE" w:rsidRDefault="002601AA" w:rsidP="002B04DE">
      <w:pPr>
        <w:rPr>
          <w:lang w:val="fr-FR"/>
        </w:rPr>
      </w:pPr>
    </w:p>
    <w:p w14:paraId="34323456" w14:textId="36C834A8" w:rsidR="00A55E49" w:rsidRPr="004879DE" w:rsidRDefault="00A55E49" w:rsidP="688249BA">
      <w:pPr>
        <w:rPr>
          <w:color w:val="000000" w:themeColor="text1"/>
          <w:lang w:val="fr-FR"/>
        </w:rPr>
      </w:pPr>
      <w:r w:rsidRPr="004879DE">
        <w:rPr>
          <w:b/>
          <w:bCs/>
          <w:lang w:val="fr-FR"/>
        </w:rPr>
        <w:t>Disponibilité</w:t>
      </w:r>
      <w:r w:rsidRPr="004879DE">
        <w:rPr>
          <w:lang w:val="fr-FR"/>
        </w:rPr>
        <w:t xml:space="preserve"> : </w:t>
      </w:r>
      <w:r w:rsidR="122B1061" w:rsidRPr="004879DE">
        <w:rPr>
          <w:color w:val="000000" w:themeColor="text1"/>
          <w:lang w:val="fr-FR"/>
        </w:rPr>
        <w:t xml:space="preserve">Les produits RF </w:t>
      </w:r>
      <w:r w:rsidR="00C0070E">
        <w:rPr>
          <w:color w:val="000000" w:themeColor="text1"/>
          <w:lang w:val="fr-FR"/>
        </w:rPr>
        <w:t xml:space="preserve">bord de carte </w:t>
      </w:r>
      <w:r w:rsidR="122B1061" w:rsidRPr="004879DE">
        <w:rPr>
          <w:color w:val="000000" w:themeColor="text1"/>
          <w:lang w:val="fr-FR"/>
        </w:rPr>
        <w:t xml:space="preserve">de </w:t>
      </w:r>
      <w:proofErr w:type="spellStart"/>
      <w:r w:rsidR="122B1061" w:rsidRPr="004879DE">
        <w:rPr>
          <w:color w:val="000000" w:themeColor="text1"/>
          <w:lang w:val="fr-FR"/>
        </w:rPr>
        <w:t>Samtec</w:t>
      </w:r>
      <w:proofErr w:type="spellEnd"/>
      <w:r w:rsidR="122B1061" w:rsidRPr="004879DE">
        <w:rPr>
          <w:color w:val="000000" w:themeColor="text1"/>
          <w:lang w:val="fr-FR"/>
        </w:rPr>
        <w:t xml:space="preserve"> sont en stock et disponibles dès maintenant, directement auprès de </w:t>
      </w:r>
      <w:proofErr w:type="spellStart"/>
      <w:r w:rsidR="122B1061" w:rsidRPr="004879DE">
        <w:rPr>
          <w:color w:val="000000" w:themeColor="text1"/>
          <w:lang w:val="fr-FR"/>
        </w:rPr>
        <w:t>Samtec</w:t>
      </w:r>
      <w:proofErr w:type="spellEnd"/>
      <w:r w:rsidR="122B1061" w:rsidRPr="004879DE">
        <w:rPr>
          <w:color w:val="000000" w:themeColor="text1"/>
          <w:lang w:val="fr-FR"/>
        </w:rPr>
        <w:t xml:space="preserve"> ou par l'intermédiaire de </w:t>
      </w:r>
      <w:r w:rsidR="00C0070E">
        <w:rPr>
          <w:color w:val="000000" w:themeColor="text1"/>
          <w:lang w:val="fr-FR"/>
        </w:rPr>
        <w:t xml:space="preserve">nos </w:t>
      </w:r>
      <w:r w:rsidR="122B1061" w:rsidRPr="004879DE">
        <w:rPr>
          <w:color w:val="000000" w:themeColor="text1"/>
          <w:lang w:val="fr-FR"/>
        </w:rPr>
        <w:t>distributeurs agréés.</w:t>
      </w:r>
    </w:p>
    <w:p w14:paraId="1FBCAD1E" w14:textId="77777777" w:rsidR="00CE6AF6" w:rsidRPr="004879DE" w:rsidRDefault="00CE6AF6" w:rsidP="688249BA">
      <w:pPr>
        <w:pStyle w:val="paragraph"/>
        <w:spacing w:before="0" w:beforeAutospacing="0" w:after="0" w:afterAutospacing="0"/>
        <w:textAlignment w:val="baseline"/>
        <w:rPr>
          <w:rFonts w:asciiTheme="minorHAnsi" w:eastAsiaTheme="minorEastAsia" w:hAnsiTheme="minorHAnsi" w:cstheme="minorBidi"/>
          <w:lang w:val="fr-FR"/>
        </w:rPr>
      </w:pPr>
      <w:r w:rsidRPr="004879DE">
        <w:rPr>
          <w:rStyle w:val="eop"/>
          <w:rFonts w:asciiTheme="minorHAnsi" w:eastAsiaTheme="minorEastAsia" w:hAnsiTheme="minorHAnsi" w:cstheme="minorBidi"/>
          <w:lang w:val="fr-FR"/>
        </w:rPr>
        <w:t> </w:t>
      </w:r>
    </w:p>
    <w:p w14:paraId="47D9D117" w14:textId="7C0B2732" w:rsidR="00CE6AF6" w:rsidRPr="004879DE" w:rsidRDefault="00CE6AF6" w:rsidP="00CE6AF6">
      <w:pPr>
        <w:pStyle w:val="paragraph"/>
        <w:spacing w:before="0" w:beforeAutospacing="0" w:after="0" w:afterAutospacing="0"/>
        <w:textAlignment w:val="baseline"/>
        <w:rPr>
          <w:rFonts w:ascii="Segoe UI" w:hAnsi="Segoe UI" w:cs="Segoe UI"/>
          <w:sz w:val="18"/>
          <w:szCs w:val="18"/>
          <w:lang w:val="fr-FR"/>
        </w:rPr>
      </w:pPr>
      <w:proofErr w:type="spellStart"/>
      <w:r w:rsidRPr="004879DE">
        <w:rPr>
          <w:rStyle w:val="normaltextrun"/>
          <w:rFonts w:ascii="Calibri" w:hAnsi="Calibri" w:cs="Calibri"/>
          <w:color w:val="000000"/>
          <w:lang w:val="fr-FR"/>
        </w:rPr>
        <w:t>Samtec</w:t>
      </w:r>
      <w:proofErr w:type="spellEnd"/>
      <w:r w:rsidRPr="004879DE">
        <w:rPr>
          <w:rStyle w:val="normaltextrun"/>
          <w:rFonts w:ascii="Calibri" w:hAnsi="Calibri" w:cs="Calibri"/>
          <w:color w:val="000000"/>
          <w:lang w:val="fr-FR"/>
        </w:rPr>
        <w:t xml:space="preserve"> propose une gamme complète de solutions prêtes à l'emploi adaptées aux applications micro-ondes et à ondes millimétriques de 18 GHz à 110 GHz. Les produits RF de précision </w:t>
      </w:r>
      <w:proofErr w:type="spellStart"/>
      <w:r w:rsidRPr="004879DE">
        <w:rPr>
          <w:rStyle w:val="normaltextrun"/>
          <w:rFonts w:ascii="Calibri" w:hAnsi="Calibri" w:cs="Calibri"/>
          <w:color w:val="000000"/>
          <w:lang w:val="fr-FR"/>
        </w:rPr>
        <w:t>Samtec</w:t>
      </w:r>
      <w:proofErr w:type="spellEnd"/>
      <w:r w:rsidRPr="004879DE">
        <w:rPr>
          <w:rStyle w:val="normaltextrun"/>
          <w:rFonts w:ascii="Calibri" w:hAnsi="Calibri" w:cs="Calibri"/>
          <w:color w:val="000000"/>
          <w:lang w:val="fr-FR"/>
        </w:rPr>
        <w:t xml:space="preserve"> prennent en charge les avancées technologiques de nouvelle génération dans les domaines de la communication sans fil, de l'automobile, des radars, des communications par satellite, de l'aérospatiale, de la défense, ainsi que d</w:t>
      </w:r>
      <w:r w:rsidR="005370B5">
        <w:rPr>
          <w:rStyle w:val="normaltextrun"/>
          <w:rFonts w:ascii="Calibri" w:hAnsi="Calibri" w:cs="Calibri"/>
          <w:color w:val="000000"/>
          <w:lang w:val="fr-FR"/>
        </w:rPr>
        <w:t>u</w:t>
      </w:r>
      <w:r w:rsidRPr="004879DE">
        <w:rPr>
          <w:rStyle w:val="normaltextrun"/>
          <w:rFonts w:ascii="Calibri" w:hAnsi="Calibri" w:cs="Calibri"/>
          <w:color w:val="000000"/>
          <w:lang w:val="fr-FR"/>
        </w:rPr>
        <w:t xml:space="preserve"> test et mesures. La personnalisation des produits, qu'il s'agisse de modifications rapides ou de nouveaux designs, est également disponible.</w:t>
      </w:r>
    </w:p>
    <w:p w14:paraId="059B6253" w14:textId="280FB5C0" w:rsidR="47A493E9" w:rsidRPr="004879DE" w:rsidRDefault="47A493E9" w:rsidP="47A493E9">
      <w:pPr>
        <w:rPr>
          <w:lang w:val="fr-FR"/>
        </w:rPr>
      </w:pPr>
    </w:p>
    <w:p w14:paraId="5B4F9D4A" w14:textId="77777777" w:rsidR="000808BE" w:rsidRPr="004879DE" w:rsidRDefault="000808BE" w:rsidP="000808BE">
      <w:pPr>
        <w:rPr>
          <w:sz w:val="22"/>
          <w:szCs w:val="22"/>
          <w:lang w:val="fr-FR"/>
        </w:rPr>
      </w:pPr>
      <w:r w:rsidRPr="004879DE">
        <w:rPr>
          <w:sz w:val="22"/>
          <w:szCs w:val="22"/>
          <w:lang w:val="fr-FR"/>
        </w:rPr>
        <w:t>-----------------------------</w:t>
      </w:r>
    </w:p>
    <w:p w14:paraId="0A6DDB71" w14:textId="77777777" w:rsidR="00FC10BD" w:rsidRPr="004879DE" w:rsidRDefault="00FC10BD" w:rsidP="00FC10BD">
      <w:pPr>
        <w:outlineLvl w:val="0"/>
        <w:rPr>
          <w:rFonts w:ascii="Calibri" w:hAnsi="Calibri" w:cs="Calibri"/>
          <w:b/>
          <w:lang w:val="fr-FR"/>
        </w:rPr>
      </w:pPr>
      <w:r w:rsidRPr="004879DE">
        <w:rPr>
          <w:rFonts w:ascii="Calibri" w:hAnsi="Calibri" w:cs="Calibri"/>
          <w:b/>
          <w:lang w:val="fr-FR"/>
        </w:rPr>
        <w:t xml:space="preserve">À propos de </w:t>
      </w:r>
      <w:proofErr w:type="spellStart"/>
      <w:r w:rsidRPr="004879DE">
        <w:rPr>
          <w:rFonts w:ascii="Calibri" w:hAnsi="Calibri" w:cs="Calibri"/>
          <w:b/>
          <w:lang w:val="fr-FR"/>
        </w:rPr>
        <w:t>Samtec</w:t>
      </w:r>
      <w:proofErr w:type="spellEnd"/>
      <w:r w:rsidRPr="004879DE">
        <w:rPr>
          <w:rFonts w:ascii="Calibri" w:hAnsi="Calibri" w:cs="Calibri"/>
          <w:b/>
          <w:lang w:val="fr-FR"/>
        </w:rPr>
        <w:t xml:space="preserve">, Inc. </w:t>
      </w:r>
    </w:p>
    <w:p w14:paraId="70712038" w14:textId="77777777" w:rsidR="005F7A7A" w:rsidRPr="00B06B3F" w:rsidRDefault="005F7A7A" w:rsidP="005F7A7A">
      <w:pPr>
        <w:outlineLvl w:val="0"/>
        <w:rPr>
          <w:bCs/>
          <w:sz w:val="22"/>
          <w:szCs w:val="22"/>
          <w:lang w:val="fr-FR"/>
        </w:rPr>
      </w:pPr>
      <w:r w:rsidRPr="00B06B3F">
        <w:rPr>
          <w:bCs/>
          <w:sz w:val="22"/>
          <w:szCs w:val="22"/>
          <w:lang w:val="fr-FR"/>
        </w:rPr>
        <w:t xml:space="preserve">Fondé en 1976, </w:t>
      </w:r>
      <w:proofErr w:type="spellStart"/>
      <w:r w:rsidRPr="00B06B3F">
        <w:rPr>
          <w:bCs/>
          <w:sz w:val="22"/>
          <w:szCs w:val="22"/>
          <w:lang w:val="fr-FR"/>
        </w:rPr>
        <w:t>Samtec</w:t>
      </w:r>
      <w:proofErr w:type="spellEnd"/>
      <w:r w:rsidRPr="00B06B3F">
        <w:rPr>
          <w:bCs/>
          <w:sz w:val="22"/>
          <w:szCs w:val="22"/>
          <w:lang w:val="fr-FR"/>
        </w:rPr>
        <w:t xml:space="preserve"> est un fabricant mondial à capitaux privés, d'un milliard de dollars de CA, offrant une large gamme de solutions d'interconnexion électronique, notamment carte à carte haute vitesse, câbles haute vitesse, optique de carte et de panneau, RF de précision, à empilement flexible et de composants micro/robustes et de câbles. Les centres </w:t>
      </w:r>
      <w:r w:rsidRPr="00AD686E">
        <w:rPr>
          <w:bCs/>
          <w:sz w:val="22"/>
          <w:szCs w:val="22"/>
          <w:lang w:val="fr-FR"/>
        </w:rPr>
        <w:t xml:space="preserve">de </w:t>
      </w:r>
      <w:r w:rsidRPr="00B06B3F">
        <w:rPr>
          <w:bCs/>
          <w:sz w:val="22"/>
          <w:szCs w:val="22"/>
          <w:lang w:val="fr-FR"/>
        </w:rPr>
        <w:t xml:space="preserve">technologies </w:t>
      </w:r>
      <w:proofErr w:type="spellStart"/>
      <w:r w:rsidRPr="00B06B3F">
        <w:rPr>
          <w:bCs/>
          <w:sz w:val="22"/>
          <w:szCs w:val="22"/>
          <w:lang w:val="fr-FR"/>
        </w:rPr>
        <w:t>Samtec</w:t>
      </w:r>
      <w:proofErr w:type="spellEnd"/>
      <w:r w:rsidRPr="00B06B3F">
        <w:rPr>
          <w:bCs/>
          <w:sz w:val="22"/>
          <w:szCs w:val="22"/>
          <w:lang w:val="fr-FR"/>
        </w:rPr>
        <w:t xml:space="preserve"> se consacrent au développement et à l'avancement de technologies, de stratégies et de produits pour optimiser à la fois les performances et le coût d'un système, depuis la puce nue </w:t>
      </w:r>
      <w:r w:rsidRPr="00B06B3F">
        <w:rPr>
          <w:bCs/>
          <w:sz w:val="22"/>
          <w:szCs w:val="22"/>
          <w:lang w:val="fr-FR"/>
        </w:rPr>
        <w:lastRenderedPageBreak/>
        <w:t>jusqu'à une interface située à 100 mètres, en passant par tous les points d'interconnexion intermédiaires.</w:t>
      </w:r>
      <w:r>
        <w:rPr>
          <w:bCs/>
          <w:sz w:val="22"/>
          <w:szCs w:val="22"/>
          <w:lang w:val="fr-FR"/>
        </w:rPr>
        <w:t xml:space="preserve"> </w:t>
      </w:r>
      <w:r w:rsidRPr="00B06B3F">
        <w:rPr>
          <w:bCs/>
          <w:sz w:val="22"/>
          <w:szCs w:val="22"/>
          <w:lang w:val="fr-FR"/>
        </w:rPr>
        <w:t xml:space="preserve">Avec plus de 40 sites internationaux et des produits vendus dans plus de 125 pays différents, la présence mondiale de </w:t>
      </w:r>
      <w:proofErr w:type="spellStart"/>
      <w:r w:rsidRPr="00B06B3F">
        <w:rPr>
          <w:bCs/>
          <w:sz w:val="22"/>
          <w:szCs w:val="22"/>
          <w:lang w:val="fr-FR"/>
        </w:rPr>
        <w:t>Samtec</w:t>
      </w:r>
      <w:proofErr w:type="spellEnd"/>
      <w:r w:rsidRPr="00B06B3F">
        <w:rPr>
          <w:bCs/>
          <w:sz w:val="22"/>
          <w:szCs w:val="22"/>
          <w:lang w:val="fr-FR"/>
        </w:rPr>
        <w:t xml:space="preserve"> permet un service client inégalé. </w:t>
      </w:r>
      <w:r w:rsidRPr="00AD686E">
        <w:rPr>
          <w:rFonts w:ascii="Calibri" w:hAnsi="Calibri" w:cs="Calibri"/>
          <w:sz w:val="22"/>
          <w:szCs w:val="22"/>
          <w:shd w:val="clear" w:color="auto" w:fill="FFFFFF"/>
          <w:lang w:val="fr-FR"/>
        </w:rPr>
        <w:t xml:space="preserve">Pour de plus amples renseignements, veuillez consulter le site Web suivant : </w:t>
      </w:r>
      <w:hyperlink r:id="rId19" w:history="1">
        <w:r w:rsidRPr="00AD686E">
          <w:rPr>
            <w:rStyle w:val="Hyperlink"/>
            <w:rFonts w:ascii="Calibri" w:hAnsi="Calibri" w:cs="Calibri"/>
            <w:sz w:val="22"/>
            <w:szCs w:val="22"/>
            <w:shd w:val="clear" w:color="auto" w:fill="FFFFFF"/>
            <w:lang w:val="fr-FR"/>
          </w:rPr>
          <w:t>http://www.samtec.com</w:t>
        </w:r>
      </w:hyperlink>
      <w:r w:rsidRPr="00AD686E">
        <w:rPr>
          <w:rFonts w:ascii="Calibri" w:hAnsi="Calibri" w:cs="Calibri"/>
          <w:sz w:val="22"/>
          <w:szCs w:val="22"/>
          <w:shd w:val="clear" w:color="auto" w:fill="FFFFFF"/>
          <w:lang w:val="fr-FR"/>
        </w:rPr>
        <w:t>.</w:t>
      </w:r>
    </w:p>
    <w:p w14:paraId="1034DE9D" w14:textId="77777777" w:rsidR="000808BE" w:rsidRPr="004879DE" w:rsidRDefault="000808BE" w:rsidP="000808BE">
      <w:pPr>
        <w:rPr>
          <w:rFonts w:ascii="Calibri" w:hAnsi="Calibri" w:cs="Calibri"/>
          <w:color w:val="000000"/>
          <w:lang w:val="fr-FR"/>
        </w:rPr>
      </w:pPr>
      <w:r w:rsidRPr="004879DE">
        <w:rPr>
          <w:rFonts w:ascii="Calibri" w:hAnsi="Calibri" w:cs="Calibri"/>
          <w:color w:val="000000"/>
          <w:sz w:val="22"/>
          <w:szCs w:val="22"/>
          <w:lang w:val="fr-FR"/>
        </w:rPr>
        <w:t> </w:t>
      </w:r>
    </w:p>
    <w:p w14:paraId="6591636C" w14:textId="77777777" w:rsidR="005F7A7A" w:rsidRDefault="005F7A7A" w:rsidP="000808BE">
      <w:pPr>
        <w:outlineLvl w:val="0"/>
        <w:rPr>
          <w:b/>
          <w:sz w:val="22"/>
          <w:szCs w:val="22"/>
          <w:lang w:val="fr-FR"/>
        </w:rPr>
      </w:pPr>
    </w:p>
    <w:p w14:paraId="37B0D93F" w14:textId="77777777" w:rsidR="005F7A7A" w:rsidRDefault="005F7A7A" w:rsidP="000808BE">
      <w:pPr>
        <w:outlineLvl w:val="0"/>
        <w:rPr>
          <w:b/>
          <w:sz w:val="22"/>
          <w:szCs w:val="22"/>
          <w:lang w:val="fr-FR"/>
        </w:rPr>
      </w:pPr>
    </w:p>
    <w:p w14:paraId="574CE801" w14:textId="15A00A1E" w:rsidR="000808BE" w:rsidRPr="006D3072" w:rsidRDefault="000808BE" w:rsidP="000808BE">
      <w:pPr>
        <w:outlineLvl w:val="0"/>
        <w:rPr>
          <w:b/>
          <w:sz w:val="22"/>
          <w:szCs w:val="22"/>
        </w:rPr>
      </w:pPr>
      <w:proofErr w:type="spellStart"/>
      <w:r w:rsidRPr="006D3072">
        <w:rPr>
          <w:b/>
          <w:sz w:val="22"/>
          <w:szCs w:val="22"/>
        </w:rPr>
        <w:t>Samtec</w:t>
      </w:r>
      <w:proofErr w:type="spellEnd"/>
      <w:r w:rsidRPr="006D3072">
        <w:rPr>
          <w:b/>
          <w:sz w:val="22"/>
          <w:szCs w:val="22"/>
        </w:rPr>
        <w:t>, Inc.</w:t>
      </w:r>
    </w:p>
    <w:p w14:paraId="3C6D4654" w14:textId="01BE7934" w:rsidR="000808BE" w:rsidRPr="006D3072" w:rsidRDefault="005F7A7A" w:rsidP="000808BE">
      <w:pPr>
        <w:outlineLvl w:val="0"/>
        <w:rPr>
          <w:b/>
          <w:sz w:val="22"/>
          <w:szCs w:val="22"/>
        </w:rPr>
      </w:pPr>
      <w:r w:rsidRPr="006D3072">
        <w:rPr>
          <w:b/>
          <w:sz w:val="22"/>
          <w:szCs w:val="22"/>
        </w:rPr>
        <w:t>P.O. Box</w:t>
      </w:r>
      <w:r w:rsidR="000808BE" w:rsidRPr="006D3072">
        <w:rPr>
          <w:b/>
          <w:sz w:val="22"/>
          <w:szCs w:val="22"/>
        </w:rPr>
        <w:t xml:space="preserve"> 1147</w:t>
      </w:r>
    </w:p>
    <w:p w14:paraId="472FE7CC" w14:textId="6D3A07FB" w:rsidR="000808BE" w:rsidRPr="006D3072" w:rsidRDefault="000808BE" w:rsidP="000808BE">
      <w:pPr>
        <w:outlineLvl w:val="0"/>
        <w:rPr>
          <w:b/>
          <w:sz w:val="22"/>
          <w:szCs w:val="22"/>
          <w:vertAlign w:val="superscript"/>
        </w:rPr>
      </w:pPr>
      <w:r w:rsidRPr="006D3072">
        <w:rPr>
          <w:b/>
          <w:sz w:val="22"/>
          <w:szCs w:val="22"/>
        </w:rPr>
        <w:t>New Albany, IN 47151-1147</w:t>
      </w:r>
    </w:p>
    <w:p w14:paraId="13DC4A70" w14:textId="77777777" w:rsidR="000808BE" w:rsidRPr="004879DE" w:rsidRDefault="000808BE" w:rsidP="000808BE">
      <w:pPr>
        <w:outlineLvl w:val="0"/>
        <w:rPr>
          <w:b/>
          <w:sz w:val="22"/>
          <w:szCs w:val="22"/>
          <w:lang w:val="fr-FR"/>
        </w:rPr>
      </w:pPr>
      <w:r w:rsidRPr="004879DE">
        <w:rPr>
          <w:b/>
          <w:sz w:val="22"/>
          <w:szCs w:val="22"/>
          <w:lang w:val="fr-FR"/>
        </w:rPr>
        <w:t xml:space="preserve">ÉTATS-UNIS </w:t>
      </w:r>
    </w:p>
    <w:p w14:paraId="43383793" w14:textId="49A24A4D" w:rsidR="00677815" w:rsidRPr="004879DE" w:rsidRDefault="000808BE" w:rsidP="007603C4">
      <w:pPr>
        <w:outlineLvl w:val="0"/>
        <w:rPr>
          <w:rStyle w:val="Hyperlink"/>
          <w:b/>
          <w:color w:val="auto"/>
          <w:sz w:val="22"/>
          <w:szCs w:val="22"/>
          <w:u w:val="none"/>
          <w:lang w:val="fr-FR"/>
        </w:rPr>
      </w:pPr>
      <w:r w:rsidRPr="004879DE">
        <w:rPr>
          <w:b/>
          <w:sz w:val="22"/>
          <w:szCs w:val="22"/>
          <w:lang w:val="fr-FR"/>
        </w:rPr>
        <w:t>Téléphone : 1-800-SAMTEC-9 (800-726-8329)</w:t>
      </w:r>
    </w:p>
    <w:sectPr w:rsidR="00677815" w:rsidRPr="004879DE" w:rsidSect="00725A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49MVChBOynNYx" int2:id="HbEZzfu6">
      <int2:state int2:value="Rejected" int2:type="AugLoop_Text_Critique"/>
    </int2:textHash>
    <int2:textHash int2:hashCode="qbH5nKwl2YGb3Q" int2:id="2DKG4Vz5">
      <int2:state int2:value="Rejected" int2:type="AugLoop_Text_Critique"/>
    </int2:textHash>
    <int2:textHash int2:hashCode="6W2T8wHzr7XaJw" int2:id="nAjjZ6PW">
      <int2:state int2:value="Rejected" int2:type="AugLoop_Text_Critique"/>
    </int2:textHash>
    <int2:textHash int2:hashCode="X4J3FtusDhXuMC" int2:id="F80PgMLE">
      <int2:state int2:value="Rejected" int2:type="AugLoop_Text_Critique"/>
    </int2:textHash>
    <int2:textHash int2:hashCode="O/4lv0rJTP42zg" int2:id="wJtyfE6V">
      <int2:state int2:value="Rejected" int2:type="AugLoop_Text_Critique"/>
      <int2:state int2:value="Rejected" int2:type="LegacyProofing"/>
    </int2:textHash>
    <int2:textHash int2:hashCode="zWsQZ7dNteKX51" int2:id="5Pne6FY8">
      <int2:state int2:value="Rejected" int2:type="AugLoop_Text_Critique"/>
      <int2:state int2:value="Rejected" int2:type="LegacyProofing"/>
    </int2:textHash>
    <int2:textHash int2:hashCode="R/kON2GL8+oUlw" int2:id="psO8Wef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C46"/>
    <w:multiLevelType w:val="hybridMultilevel"/>
    <w:tmpl w:val="7FB8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868D7"/>
    <w:multiLevelType w:val="hybridMultilevel"/>
    <w:tmpl w:val="A28C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42C1C"/>
    <w:multiLevelType w:val="hybridMultilevel"/>
    <w:tmpl w:val="D3A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365940">
    <w:abstractNumId w:val="0"/>
  </w:num>
  <w:num w:numId="2" w16cid:durableId="1156918810">
    <w:abstractNumId w:val="1"/>
  </w:num>
  <w:num w:numId="3" w16cid:durableId="929001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02A40"/>
    <w:rsid w:val="000040B6"/>
    <w:rsid w:val="0002094C"/>
    <w:rsid w:val="0002471B"/>
    <w:rsid w:val="00037240"/>
    <w:rsid w:val="000406E8"/>
    <w:rsid w:val="00064D60"/>
    <w:rsid w:val="000716A4"/>
    <w:rsid w:val="000722B7"/>
    <w:rsid w:val="00072AEF"/>
    <w:rsid w:val="000808BE"/>
    <w:rsid w:val="000841A5"/>
    <w:rsid w:val="000863E2"/>
    <w:rsid w:val="000B29C5"/>
    <w:rsid w:val="000B4820"/>
    <w:rsid w:val="000B6678"/>
    <w:rsid w:val="000C4F40"/>
    <w:rsid w:val="000D0E00"/>
    <w:rsid w:val="000D3000"/>
    <w:rsid w:val="000E0070"/>
    <w:rsid w:val="000E304E"/>
    <w:rsid w:val="00101BEB"/>
    <w:rsid w:val="00104776"/>
    <w:rsid w:val="00117A1F"/>
    <w:rsid w:val="00121362"/>
    <w:rsid w:val="00140F27"/>
    <w:rsid w:val="001445FA"/>
    <w:rsid w:val="0016537D"/>
    <w:rsid w:val="0017026C"/>
    <w:rsid w:val="00176E99"/>
    <w:rsid w:val="0018059F"/>
    <w:rsid w:val="001A06D1"/>
    <w:rsid w:val="001A1271"/>
    <w:rsid w:val="001A4CC7"/>
    <w:rsid w:val="001C7CC0"/>
    <w:rsid w:val="001F2499"/>
    <w:rsid w:val="001F706D"/>
    <w:rsid w:val="001F78DE"/>
    <w:rsid w:val="00203195"/>
    <w:rsid w:val="0020595B"/>
    <w:rsid w:val="00211C4C"/>
    <w:rsid w:val="00231FCD"/>
    <w:rsid w:val="002432A5"/>
    <w:rsid w:val="00244046"/>
    <w:rsid w:val="00255390"/>
    <w:rsid w:val="00255960"/>
    <w:rsid w:val="00260006"/>
    <w:rsid w:val="002601AA"/>
    <w:rsid w:val="002622E2"/>
    <w:rsid w:val="00264929"/>
    <w:rsid w:val="00271CFE"/>
    <w:rsid w:val="0028162D"/>
    <w:rsid w:val="00296437"/>
    <w:rsid w:val="002A677A"/>
    <w:rsid w:val="002B04DE"/>
    <w:rsid w:val="002C7898"/>
    <w:rsid w:val="002D1D3C"/>
    <w:rsid w:val="002D2DC8"/>
    <w:rsid w:val="002E296F"/>
    <w:rsid w:val="002E63BA"/>
    <w:rsid w:val="00314FD2"/>
    <w:rsid w:val="003265A4"/>
    <w:rsid w:val="003342A2"/>
    <w:rsid w:val="00334305"/>
    <w:rsid w:val="00335F12"/>
    <w:rsid w:val="00340EC9"/>
    <w:rsid w:val="0034165A"/>
    <w:rsid w:val="00352288"/>
    <w:rsid w:val="003539E3"/>
    <w:rsid w:val="0035417E"/>
    <w:rsid w:val="00356E1F"/>
    <w:rsid w:val="00363E7A"/>
    <w:rsid w:val="00367C6C"/>
    <w:rsid w:val="00382701"/>
    <w:rsid w:val="00386508"/>
    <w:rsid w:val="0039481C"/>
    <w:rsid w:val="003A6672"/>
    <w:rsid w:val="003A7D91"/>
    <w:rsid w:val="003E46F8"/>
    <w:rsid w:val="003E4EC8"/>
    <w:rsid w:val="003F7215"/>
    <w:rsid w:val="0042040D"/>
    <w:rsid w:val="004273C8"/>
    <w:rsid w:val="00441DEB"/>
    <w:rsid w:val="00442936"/>
    <w:rsid w:val="00442DC7"/>
    <w:rsid w:val="00463A0C"/>
    <w:rsid w:val="004649B2"/>
    <w:rsid w:val="004661F5"/>
    <w:rsid w:val="00475683"/>
    <w:rsid w:val="004879DE"/>
    <w:rsid w:val="0049172B"/>
    <w:rsid w:val="004932E3"/>
    <w:rsid w:val="004A770C"/>
    <w:rsid w:val="004C3F28"/>
    <w:rsid w:val="004C5AEC"/>
    <w:rsid w:val="004C60A4"/>
    <w:rsid w:val="004E0600"/>
    <w:rsid w:val="005026D3"/>
    <w:rsid w:val="00505B4D"/>
    <w:rsid w:val="00514631"/>
    <w:rsid w:val="00514A55"/>
    <w:rsid w:val="005173F0"/>
    <w:rsid w:val="005370B5"/>
    <w:rsid w:val="00537C75"/>
    <w:rsid w:val="0054072B"/>
    <w:rsid w:val="005533E7"/>
    <w:rsid w:val="00560F70"/>
    <w:rsid w:val="00570DCC"/>
    <w:rsid w:val="00575000"/>
    <w:rsid w:val="005821B1"/>
    <w:rsid w:val="0058453D"/>
    <w:rsid w:val="00595485"/>
    <w:rsid w:val="005A6262"/>
    <w:rsid w:val="005B2D31"/>
    <w:rsid w:val="005C3AE4"/>
    <w:rsid w:val="005C3C1F"/>
    <w:rsid w:val="005D7394"/>
    <w:rsid w:val="005F7A7A"/>
    <w:rsid w:val="00601E0D"/>
    <w:rsid w:val="00613C88"/>
    <w:rsid w:val="00626711"/>
    <w:rsid w:val="00630FB2"/>
    <w:rsid w:val="0064253C"/>
    <w:rsid w:val="00645007"/>
    <w:rsid w:val="00655D03"/>
    <w:rsid w:val="0066500A"/>
    <w:rsid w:val="00665B4B"/>
    <w:rsid w:val="00677815"/>
    <w:rsid w:val="00677E2A"/>
    <w:rsid w:val="00682EF5"/>
    <w:rsid w:val="006B145E"/>
    <w:rsid w:val="006B427F"/>
    <w:rsid w:val="006B52C4"/>
    <w:rsid w:val="006B77B5"/>
    <w:rsid w:val="006D3072"/>
    <w:rsid w:val="006D63DF"/>
    <w:rsid w:val="006E0E41"/>
    <w:rsid w:val="006E5AF3"/>
    <w:rsid w:val="006F0527"/>
    <w:rsid w:val="006F1298"/>
    <w:rsid w:val="006F1C60"/>
    <w:rsid w:val="006F6139"/>
    <w:rsid w:val="007127AD"/>
    <w:rsid w:val="00716FD7"/>
    <w:rsid w:val="007206C7"/>
    <w:rsid w:val="00725A07"/>
    <w:rsid w:val="0075736A"/>
    <w:rsid w:val="007603C4"/>
    <w:rsid w:val="00770D8E"/>
    <w:rsid w:val="00773450"/>
    <w:rsid w:val="00796B26"/>
    <w:rsid w:val="00797AE8"/>
    <w:rsid w:val="007A0BE4"/>
    <w:rsid w:val="007A110D"/>
    <w:rsid w:val="007B51A6"/>
    <w:rsid w:val="007B6A37"/>
    <w:rsid w:val="007B6E47"/>
    <w:rsid w:val="007B6FF2"/>
    <w:rsid w:val="007C79CF"/>
    <w:rsid w:val="007E64F5"/>
    <w:rsid w:val="007E73C1"/>
    <w:rsid w:val="007E7D9A"/>
    <w:rsid w:val="007F69E2"/>
    <w:rsid w:val="008070DA"/>
    <w:rsid w:val="00815EBC"/>
    <w:rsid w:val="00822B82"/>
    <w:rsid w:val="0082454D"/>
    <w:rsid w:val="00827799"/>
    <w:rsid w:val="008375CE"/>
    <w:rsid w:val="00842269"/>
    <w:rsid w:val="00843EB2"/>
    <w:rsid w:val="0084515C"/>
    <w:rsid w:val="0084759D"/>
    <w:rsid w:val="00864F64"/>
    <w:rsid w:val="00865792"/>
    <w:rsid w:val="0087484D"/>
    <w:rsid w:val="0087646D"/>
    <w:rsid w:val="008810E0"/>
    <w:rsid w:val="00884FE6"/>
    <w:rsid w:val="00892566"/>
    <w:rsid w:val="008A6DDC"/>
    <w:rsid w:val="008A738E"/>
    <w:rsid w:val="008B0FEF"/>
    <w:rsid w:val="008B7708"/>
    <w:rsid w:val="008C15D1"/>
    <w:rsid w:val="008C18D5"/>
    <w:rsid w:val="008C5565"/>
    <w:rsid w:val="008C6A3A"/>
    <w:rsid w:val="008D22C4"/>
    <w:rsid w:val="008D310C"/>
    <w:rsid w:val="00905261"/>
    <w:rsid w:val="00917E4B"/>
    <w:rsid w:val="009207F9"/>
    <w:rsid w:val="00920FA2"/>
    <w:rsid w:val="00922DC4"/>
    <w:rsid w:val="0093280D"/>
    <w:rsid w:val="00934C30"/>
    <w:rsid w:val="00955108"/>
    <w:rsid w:val="00967179"/>
    <w:rsid w:val="009965C4"/>
    <w:rsid w:val="009A20AB"/>
    <w:rsid w:val="009A5AF3"/>
    <w:rsid w:val="009B37A2"/>
    <w:rsid w:val="009B540C"/>
    <w:rsid w:val="009C16B7"/>
    <w:rsid w:val="009C445A"/>
    <w:rsid w:val="009C735F"/>
    <w:rsid w:val="009D0AFF"/>
    <w:rsid w:val="009D6F2E"/>
    <w:rsid w:val="009D7A0B"/>
    <w:rsid w:val="009E674F"/>
    <w:rsid w:val="009E6918"/>
    <w:rsid w:val="009F1DAD"/>
    <w:rsid w:val="009F2D1A"/>
    <w:rsid w:val="009F4B37"/>
    <w:rsid w:val="00A021EC"/>
    <w:rsid w:val="00A025D6"/>
    <w:rsid w:val="00A04AEB"/>
    <w:rsid w:val="00A072C5"/>
    <w:rsid w:val="00A10D63"/>
    <w:rsid w:val="00A134B7"/>
    <w:rsid w:val="00A157BA"/>
    <w:rsid w:val="00A260AD"/>
    <w:rsid w:val="00A26B53"/>
    <w:rsid w:val="00A309CF"/>
    <w:rsid w:val="00A340CE"/>
    <w:rsid w:val="00A4678C"/>
    <w:rsid w:val="00A54D8B"/>
    <w:rsid w:val="00A55E49"/>
    <w:rsid w:val="00A759C4"/>
    <w:rsid w:val="00A94C8A"/>
    <w:rsid w:val="00A95BDB"/>
    <w:rsid w:val="00A95E2C"/>
    <w:rsid w:val="00AB2ACD"/>
    <w:rsid w:val="00AC053D"/>
    <w:rsid w:val="00AD35E4"/>
    <w:rsid w:val="00AE6DCF"/>
    <w:rsid w:val="00AF24E3"/>
    <w:rsid w:val="00B11270"/>
    <w:rsid w:val="00B13D04"/>
    <w:rsid w:val="00B2066F"/>
    <w:rsid w:val="00B21DC0"/>
    <w:rsid w:val="00B2227A"/>
    <w:rsid w:val="00B305AA"/>
    <w:rsid w:val="00B36FB6"/>
    <w:rsid w:val="00B41D62"/>
    <w:rsid w:val="00B5388B"/>
    <w:rsid w:val="00B53D7A"/>
    <w:rsid w:val="00B611A7"/>
    <w:rsid w:val="00B644EA"/>
    <w:rsid w:val="00B671D1"/>
    <w:rsid w:val="00B74625"/>
    <w:rsid w:val="00B769FA"/>
    <w:rsid w:val="00B77B52"/>
    <w:rsid w:val="00B96D14"/>
    <w:rsid w:val="00BA6404"/>
    <w:rsid w:val="00BB0FC5"/>
    <w:rsid w:val="00BB1474"/>
    <w:rsid w:val="00BB3403"/>
    <w:rsid w:val="00BB4E90"/>
    <w:rsid w:val="00BC57DF"/>
    <w:rsid w:val="00BD0FD0"/>
    <w:rsid w:val="00BD1D7C"/>
    <w:rsid w:val="00BE737F"/>
    <w:rsid w:val="00BF5B5D"/>
    <w:rsid w:val="00BF5C78"/>
    <w:rsid w:val="00C0070E"/>
    <w:rsid w:val="00C0278F"/>
    <w:rsid w:val="00C036E6"/>
    <w:rsid w:val="00C117AE"/>
    <w:rsid w:val="00C11C0C"/>
    <w:rsid w:val="00C12B69"/>
    <w:rsid w:val="00C157A9"/>
    <w:rsid w:val="00C2341E"/>
    <w:rsid w:val="00C317FB"/>
    <w:rsid w:val="00C433FD"/>
    <w:rsid w:val="00C736D8"/>
    <w:rsid w:val="00C816BF"/>
    <w:rsid w:val="00C8608C"/>
    <w:rsid w:val="00C928E8"/>
    <w:rsid w:val="00CB5798"/>
    <w:rsid w:val="00CD0039"/>
    <w:rsid w:val="00CE3278"/>
    <w:rsid w:val="00CE6AF6"/>
    <w:rsid w:val="00CF0970"/>
    <w:rsid w:val="00D06F21"/>
    <w:rsid w:val="00D1174D"/>
    <w:rsid w:val="00D1562A"/>
    <w:rsid w:val="00D21563"/>
    <w:rsid w:val="00D23367"/>
    <w:rsid w:val="00D52CDC"/>
    <w:rsid w:val="00D55D15"/>
    <w:rsid w:val="00D60DE7"/>
    <w:rsid w:val="00D7204A"/>
    <w:rsid w:val="00D8076F"/>
    <w:rsid w:val="00D81AA1"/>
    <w:rsid w:val="00D83EC3"/>
    <w:rsid w:val="00D878F0"/>
    <w:rsid w:val="00D94075"/>
    <w:rsid w:val="00D96073"/>
    <w:rsid w:val="00DA102E"/>
    <w:rsid w:val="00DA4EF3"/>
    <w:rsid w:val="00DC1571"/>
    <w:rsid w:val="00DC15C0"/>
    <w:rsid w:val="00DE3DBC"/>
    <w:rsid w:val="00DF09B5"/>
    <w:rsid w:val="00E044E5"/>
    <w:rsid w:val="00E05215"/>
    <w:rsid w:val="00E05254"/>
    <w:rsid w:val="00E0638F"/>
    <w:rsid w:val="00E139CA"/>
    <w:rsid w:val="00E33DC2"/>
    <w:rsid w:val="00E451C5"/>
    <w:rsid w:val="00E67A4A"/>
    <w:rsid w:val="00E7007C"/>
    <w:rsid w:val="00E90E0A"/>
    <w:rsid w:val="00E950F9"/>
    <w:rsid w:val="00E959EA"/>
    <w:rsid w:val="00EA6AC2"/>
    <w:rsid w:val="00EB4847"/>
    <w:rsid w:val="00EB4CA1"/>
    <w:rsid w:val="00EB6C14"/>
    <w:rsid w:val="00ED6388"/>
    <w:rsid w:val="00EE1773"/>
    <w:rsid w:val="00EE3319"/>
    <w:rsid w:val="00EF1E9B"/>
    <w:rsid w:val="00EF2488"/>
    <w:rsid w:val="00EF77DF"/>
    <w:rsid w:val="00F125B4"/>
    <w:rsid w:val="00F13DA5"/>
    <w:rsid w:val="00F27B69"/>
    <w:rsid w:val="00F35198"/>
    <w:rsid w:val="00F460D2"/>
    <w:rsid w:val="00F50FCA"/>
    <w:rsid w:val="00F514F8"/>
    <w:rsid w:val="00F51BF7"/>
    <w:rsid w:val="00F54B62"/>
    <w:rsid w:val="00F61ECD"/>
    <w:rsid w:val="00F678D9"/>
    <w:rsid w:val="00F751F8"/>
    <w:rsid w:val="00F8095D"/>
    <w:rsid w:val="00F811F1"/>
    <w:rsid w:val="00F84466"/>
    <w:rsid w:val="00F906FE"/>
    <w:rsid w:val="00F917B9"/>
    <w:rsid w:val="00FA73BE"/>
    <w:rsid w:val="00FB5F15"/>
    <w:rsid w:val="00FC0086"/>
    <w:rsid w:val="00FC10BD"/>
    <w:rsid w:val="00FC7445"/>
    <w:rsid w:val="00FC7BB5"/>
    <w:rsid w:val="00FD5D72"/>
    <w:rsid w:val="00FE5080"/>
    <w:rsid w:val="00FF530C"/>
    <w:rsid w:val="03E237EF"/>
    <w:rsid w:val="042842C5"/>
    <w:rsid w:val="04A79782"/>
    <w:rsid w:val="04BF7094"/>
    <w:rsid w:val="053FFC45"/>
    <w:rsid w:val="05936CEF"/>
    <w:rsid w:val="0695DF20"/>
    <w:rsid w:val="06E3F18A"/>
    <w:rsid w:val="0722C498"/>
    <w:rsid w:val="07A71E5C"/>
    <w:rsid w:val="090CC9FF"/>
    <w:rsid w:val="0A9630A9"/>
    <w:rsid w:val="0B15FC9E"/>
    <w:rsid w:val="0B29D868"/>
    <w:rsid w:val="0B7F8CE7"/>
    <w:rsid w:val="0BD91439"/>
    <w:rsid w:val="0C27F71E"/>
    <w:rsid w:val="0C48B038"/>
    <w:rsid w:val="0CA40796"/>
    <w:rsid w:val="0D1EC0AE"/>
    <w:rsid w:val="0E089014"/>
    <w:rsid w:val="0E21B0FC"/>
    <w:rsid w:val="0F37C39C"/>
    <w:rsid w:val="0FFBE275"/>
    <w:rsid w:val="10FA9915"/>
    <w:rsid w:val="11530177"/>
    <w:rsid w:val="122B1061"/>
    <w:rsid w:val="15D0F31B"/>
    <w:rsid w:val="169D53AC"/>
    <w:rsid w:val="16CD1F13"/>
    <w:rsid w:val="174D4EA0"/>
    <w:rsid w:val="17C224BC"/>
    <w:rsid w:val="1818E2C8"/>
    <w:rsid w:val="18B0B17E"/>
    <w:rsid w:val="19EB9132"/>
    <w:rsid w:val="1A39A39C"/>
    <w:rsid w:val="1AF0EC9A"/>
    <w:rsid w:val="1D396E98"/>
    <w:rsid w:val="1DBB7855"/>
    <w:rsid w:val="1E525A27"/>
    <w:rsid w:val="1E79D895"/>
    <w:rsid w:val="1E7F9489"/>
    <w:rsid w:val="1EF37729"/>
    <w:rsid w:val="1F5EAD04"/>
    <w:rsid w:val="1FD3656C"/>
    <w:rsid w:val="1FEE2A88"/>
    <w:rsid w:val="20B1080B"/>
    <w:rsid w:val="20DB0889"/>
    <w:rsid w:val="21FFCCEB"/>
    <w:rsid w:val="2353921A"/>
    <w:rsid w:val="24DD67DF"/>
    <w:rsid w:val="2561A91C"/>
    <w:rsid w:val="25C1790E"/>
    <w:rsid w:val="269ECCC0"/>
    <w:rsid w:val="27F74A15"/>
    <w:rsid w:val="2AF5A5A8"/>
    <w:rsid w:val="2B7E19DF"/>
    <w:rsid w:val="2D600273"/>
    <w:rsid w:val="2F2C8AEA"/>
    <w:rsid w:val="306B095F"/>
    <w:rsid w:val="31607E21"/>
    <w:rsid w:val="3199A380"/>
    <w:rsid w:val="32098F21"/>
    <w:rsid w:val="32411559"/>
    <w:rsid w:val="330566BA"/>
    <w:rsid w:val="33FFFC0D"/>
    <w:rsid w:val="347DF7B7"/>
    <w:rsid w:val="34996E7C"/>
    <w:rsid w:val="35D74B29"/>
    <w:rsid w:val="3613F60B"/>
    <w:rsid w:val="364AD608"/>
    <w:rsid w:val="37A1AA3D"/>
    <w:rsid w:val="3917352F"/>
    <w:rsid w:val="3946B858"/>
    <w:rsid w:val="39647FB6"/>
    <w:rsid w:val="39ECDEC0"/>
    <w:rsid w:val="39FDCC9A"/>
    <w:rsid w:val="3C5DDCCA"/>
    <w:rsid w:val="3D1FF18D"/>
    <w:rsid w:val="3D23AB0A"/>
    <w:rsid w:val="3D4A5313"/>
    <w:rsid w:val="3DA9EB68"/>
    <w:rsid w:val="3DB17EE2"/>
    <w:rsid w:val="3E1FD287"/>
    <w:rsid w:val="3F1B42C5"/>
    <w:rsid w:val="3F2288F2"/>
    <w:rsid w:val="3F593C51"/>
    <w:rsid w:val="3F8676B3"/>
    <w:rsid w:val="41BE9E33"/>
    <w:rsid w:val="42451409"/>
    <w:rsid w:val="4411F268"/>
    <w:rsid w:val="44F42D54"/>
    <w:rsid w:val="466D2734"/>
    <w:rsid w:val="47A493E9"/>
    <w:rsid w:val="481CBE22"/>
    <w:rsid w:val="48E28A78"/>
    <w:rsid w:val="49646406"/>
    <w:rsid w:val="49E9A1B7"/>
    <w:rsid w:val="4C0B6F7A"/>
    <w:rsid w:val="4C767785"/>
    <w:rsid w:val="4C94A910"/>
    <w:rsid w:val="4CD8B5FF"/>
    <w:rsid w:val="4E2EFD11"/>
    <w:rsid w:val="4E979CB3"/>
    <w:rsid w:val="4F68E4E8"/>
    <w:rsid w:val="509464A4"/>
    <w:rsid w:val="50C435A1"/>
    <w:rsid w:val="5156FD43"/>
    <w:rsid w:val="51669DD3"/>
    <w:rsid w:val="54832BE8"/>
    <w:rsid w:val="55FF70CB"/>
    <w:rsid w:val="57E1F3B9"/>
    <w:rsid w:val="585B83E4"/>
    <w:rsid w:val="58D7F168"/>
    <w:rsid w:val="5A34A6D3"/>
    <w:rsid w:val="5AA0D7EB"/>
    <w:rsid w:val="5B00D262"/>
    <w:rsid w:val="5B5175D1"/>
    <w:rsid w:val="5BB0ECE8"/>
    <w:rsid w:val="5D0DEFEC"/>
    <w:rsid w:val="5D99904A"/>
    <w:rsid w:val="5DB3D287"/>
    <w:rsid w:val="5DD878AD"/>
    <w:rsid w:val="5E387324"/>
    <w:rsid w:val="5EF8ACD0"/>
    <w:rsid w:val="6015AEB0"/>
    <w:rsid w:val="604FC5E7"/>
    <w:rsid w:val="616EA8A7"/>
    <w:rsid w:val="61B09EF9"/>
    <w:rsid w:val="61CD7425"/>
    <w:rsid w:val="62A86784"/>
    <w:rsid w:val="630D2BE2"/>
    <w:rsid w:val="65BE61F6"/>
    <w:rsid w:val="65FBB02B"/>
    <w:rsid w:val="67216D7A"/>
    <w:rsid w:val="67663296"/>
    <w:rsid w:val="67786A87"/>
    <w:rsid w:val="688249BA"/>
    <w:rsid w:val="68C69DB7"/>
    <w:rsid w:val="68F602B8"/>
    <w:rsid w:val="6A91D319"/>
    <w:rsid w:val="6AFBCC48"/>
    <w:rsid w:val="6C11CAD2"/>
    <w:rsid w:val="6DACCD98"/>
    <w:rsid w:val="6E336D0A"/>
    <w:rsid w:val="6E607DF2"/>
    <w:rsid w:val="6F5C8E27"/>
    <w:rsid w:val="70971171"/>
    <w:rsid w:val="7151E56F"/>
    <w:rsid w:val="717282AD"/>
    <w:rsid w:val="71EE42CC"/>
    <w:rsid w:val="726F4BC3"/>
    <w:rsid w:val="728B8EFB"/>
    <w:rsid w:val="73C51326"/>
    <w:rsid w:val="7416C8A8"/>
    <w:rsid w:val="74172D19"/>
    <w:rsid w:val="74791454"/>
    <w:rsid w:val="74B458A8"/>
    <w:rsid w:val="74CFBD62"/>
    <w:rsid w:val="75895585"/>
    <w:rsid w:val="75987308"/>
    <w:rsid w:val="7627274F"/>
    <w:rsid w:val="76C86C47"/>
    <w:rsid w:val="76E6F61C"/>
    <w:rsid w:val="7771BEA3"/>
    <w:rsid w:val="77E5C6CE"/>
    <w:rsid w:val="7981972F"/>
    <w:rsid w:val="7A7E0291"/>
    <w:rsid w:val="7B5B632C"/>
    <w:rsid w:val="7B6D4337"/>
    <w:rsid w:val="7BF210C7"/>
    <w:rsid w:val="7BF951E5"/>
    <w:rsid w:val="7D21CE08"/>
    <w:rsid w:val="7F193CFE"/>
    <w:rsid w:val="7F25D804"/>
    <w:rsid w:val="7F7C360E"/>
    <w:rsid w:val="7FD18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styleId="UnresolvedMention">
    <w:name w:val="Unresolved Mention"/>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9D7A0B"/>
    <w:rPr>
      <w:color w:val="954F72" w:themeColor="followedHyperlink"/>
      <w:u w:val="single"/>
    </w:rPr>
  </w:style>
  <w:style w:type="paragraph" w:styleId="ListParagraph">
    <w:name w:val="List Paragraph"/>
    <w:basedOn w:val="Normal"/>
    <w:uiPriority w:val="34"/>
    <w:qFormat/>
    <w:rsid w:val="0002094C"/>
    <w:pPr>
      <w:ind w:left="720"/>
      <w:contextualSpacing/>
    </w:pPr>
  </w:style>
  <w:style w:type="paragraph" w:customStyle="1" w:styleId="paragraph">
    <w:name w:val="paragraph"/>
    <w:basedOn w:val="Normal"/>
    <w:rsid w:val="00CE6AF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E6AF6"/>
  </w:style>
  <w:style w:type="character" w:customStyle="1" w:styleId="eop">
    <w:name w:val="eop"/>
    <w:basedOn w:val="DefaultParagraphFont"/>
    <w:rsid w:val="00CE6AF6"/>
  </w:style>
  <w:style w:type="character" w:styleId="PlaceholderText">
    <w:name w:val="Placeholder Text"/>
    <w:basedOn w:val="DefaultParagraphFont"/>
    <w:uiPriority w:val="99"/>
    <w:semiHidden/>
    <w:rsid w:val="0087646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04238">
      <w:bodyDiv w:val="1"/>
      <w:marLeft w:val="0"/>
      <w:marRight w:val="0"/>
      <w:marTop w:val="0"/>
      <w:marBottom w:val="0"/>
      <w:divBdr>
        <w:top w:val="none" w:sz="0" w:space="0" w:color="auto"/>
        <w:left w:val="none" w:sz="0" w:space="0" w:color="auto"/>
        <w:bottom w:val="none" w:sz="0" w:space="0" w:color="auto"/>
        <w:right w:val="none" w:sz="0" w:space="0" w:color="auto"/>
      </w:divBdr>
      <w:divsChild>
        <w:div w:id="658273122">
          <w:marLeft w:val="0"/>
          <w:marRight w:val="0"/>
          <w:marTop w:val="0"/>
          <w:marBottom w:val="0"/>
          <w:divBdr>
            <w:top w:val="none" w:sz="0" w:space="0" w:color="auto"/>
            <w:left w:val="none" w:sz="0" w:space="0" w:color="auto"/>
            <w:bottom w:val="none" w:sz="0" w:space="0" w:color="auto"/>
            <w:right w:val="none" w:sz="0" w:space="0" w:color="auto"/>
          </w:divBdr>
        </w:div>
        <w:div w:id="723531951">
          <w:marLeft w:val="0"/>
          <w:marRight w:val="0"/>
          <w:marTop w:val="0"/>
          <w:marBottom w:val="0"/>
          <w:divBdr>
            <w:top w:val="none" w:sz="0" w:space="0" w:color="auto"/>
            <w:left w:val="none" w:sz="0" w:space="0" w:color="auto"/>
            <w:bottom w:val="none" w:sz="0" w:space="0" w:color="auto"/>
            <w:right w:val="none" w:sz="0" w:space="0" w:color="auto"/>
          </w:divBdr>
        </w:div>
        <w:div w:id="895436170">
          <w:marLeft w:val="0"/>
          <w:marRight w:val="0"/>
          <w:marTop w:val="0"/>
          <w:marBottom w:val="0"/>
          <w:divBdr>
            <w:top w:val="none" w:sz="0" w:space="0" w:color="auto"/>
            <w:left w:val="none" w:sz="0" w:space="0" w:color="auto"/>
            <w:bottom w:val="none" w:sz="0" w:space="0" w:color="auto"/>
            <w:right w:val="none" w:sz="0" w:space="0" w:color="auto"/>
          </w:divBdr>
        </w:div>
        <w:div w:id="1326931263">
          <w:marLeft w:val="0"/>
          <w:marRight w:val="0"/>
          <w:marTop w:val="0"/>
          <w:marBottom w:val="0"/>
          <w:divBdr>
            <w:top w:val="none" w:sz="0" w:space="0" w:color="auto"/>
            <w:left w:val="none" w:sz="0" w:space="0" w:color="auto"/>
            <w:bottom w:val="none" w:sz="0" w:space="0" w:color="auto"/>
            <w:right w:val="none" w:sz="0" w:space="0" w:color="auto"/>
          </w:divBdr>
        </w:div>
      </w:divsChild>
    </w:div>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products/240-el" TargetMode="External"/><Relationship Id="rId13" Type="http://schemas.openxmlformats.org/officeDocument/2006/relationships/hyperlink" Target="https://www.samtec.com/products/292-el" TargetMode="External"/><Relationship Id="rId18" Type="http://schemas.openxmlformats.org/officeDocument/2006/relationships/hyperlink" Target="https://www.samtec.com/products/292-e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amtec.com/products/185-el" TargetMode="External"/><Relationship Id="rId12" Type="http://schemas.openxmlformats.org/officeDocument/2006/relationships/hyperlink" Target="https://www.samtec.com/products/240-el" TargetMode="External"/><Relationship Id="rId17" Type="http://schemas.openxmlformats.org/officeDocument/2006/relationships/hyperlink" Target="https://www.samtec.com/products/240-el" TargetMode="External"/><Relationship Id="rId2" Type="http://schemas.openxmlformats.org/officeDocument/2006/relationships/styles" Target="styles.xml"/><Relationship Id="rId16" Type="http://schemas.openxmlformats.org/officeDocument/2006/relationships/hyperlink" Target="https://www.samtec.com/products/185-e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ediaroom@samtec.com" TargetMode="External"/><Relationship Id="rId11" Type="http://schemas.openxmlformats.org/officeDocument/2006/relationships/hyperlink" Target="https://www.samtec.com/products/185-el" TargetMode="External"/><Relationship Id="rId5" Type="http://schemas.openxmlformats.org/officeDocument/2006/relationships/image" Target="media/image1.png"/><Relationship Id="rId15" Type="http://schemas.openxmlformats.org/officeDocument/2006/relationships/hyperlink" Target="mailto:RFGroup@samtec.com" TargetMode="External"/><Relationship Id="rId10" Type="http://schemas.openxmlformats.org/officeDocument/2006/relationships/image" Target="media/image2.png"/><Relationship Id="rId19" Type="http://schemas.openxmlformats.org/officeDocument/2006/relationships/hyperlink" Target="http://www.samtec.com" TargetMode="External"/><Relationship Id="rId4" Type="http://schemas.openxmlformats.org/officeDocument/2006/relationships/webSettings" Target="webSettings.xml"/><Relationship Id="rId9" Type="http://schemas.openxmlformats.org/officeDocument/2006/relationships/hyperlink" Target="https://www.samtec.com/products/292-el" TargetMode="External"/><Relationship Id="rId14" Type="http://schemas.openxmlformats.org/officeDocument/2006/relationships/hyperlink" Target="mailto:RFGroup@samtec.com"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Gwenfair Rousselot-Jones</cp:lastModifiedBy>
  <cp:revision>2</cp:revision>
  <cp:lastPrinted>2019-01-22T19:17:00Z</cp:lastPrinted>
  <dcterms:created xsi:type="dcterms:W3CDTF">2024-03-19T17:06:00Z</dcterms:created>
  <dcterms:modified xsi:type="dcterms:W3CDTF">2024-03-19T17:06:00Z</dcterms:modified>
</cp:coreProperties>
</file>