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FD988" w14:textId="658B83EC" w:rsidR="009861CA" w:rsidRPr="00BD2151" w:rsidRDefault="009861CA" w:rsidP="009861CA">
      <w:pPr>
        <w:rPr>
          <w:b/>
          <w:bCs/>
          <w:sz w:val="32"/>
          <w:szCs w:val="32"/>
          <w:lang w:val="fr-FR"/>
        </w:rPr>
      </w:pPr>
      <w:proofErr w:type="spellStart"/>
      <w:r w:rsidRPr="00BD2151">
        <w:rPr>
          <w:b/>
          <w:bCs/>
          <w:sz w:val="32"/>
          <w:szCs w:val="32"/>
          <w:lang w:val="fr-FR"/>
        </w:rPr>
        <w:t>Samtec</w:t>
      </w:r>
      <w:proofErr w:type="spellEnd"/>
      <w:r w:rsidRPr="00BD2151">
        <w:rPr>
          <w:b/>
          <w:bCs/>
          <w:sz w:val="32"/>
          <w:szCs w:val="32"/>
          <w:lang w:val="fr-FR"/>
        </w:rPr>
        <w:t xml:space="preserve"> présente l'outil SIBORG pour accélérer la conception des </w:t>
      </w:r>
      <w:r w:rsidR="00A33EE0" w:rsidRPr="00BD2151">
        <w:rPr>
          <w:b/>
          <w:bCs/>
          <w:sz w:val="32"/>
          <w:szCs w:val="32"/>
          <w:lang w:val="fr-FR"/>
        </w:rPr>
        <w:t>zones d</w:t>
      </w:r>
      <w:r w:rsidR="006A779C">
        <w:rPr>
          <w:b/>
          <w:bCs/>
          <w:sz w:val="32"/>
          <w:szCs w:val="32"/>
          <w:lang w:val="fr-FR"/>
        </w:rPr>
        <w:t>’interconnexion</w:t>
      </w:r>
      <w:r w:rsidR="001A7359" w:rsidRPr="00BD2151">
        <w:rPr>
          <w:b/>
          <w:bCs/>
          <w:sz w:val="32"/>
          <w:szCs w:val="32"/>
          <w:lang w:val="fr-FR"/>
        </w:rPr>
        <w:t xml:space="preserve"> des composants</w:t>
      </w:r>
    </w:p>
    <w:p w14:paraId="1E8F8278" w14:textId="1CDB4DD1" w:rsidR="009861CA" w:rsidRPr="00BD2151" w:rsidRDefault="00ED328D" w:rsidP="005D45AA">
      <w:pPr>
        <w:rPr>
          <w:b/>
          <w:bCs/>
          <w:i/>
          <w:iCs/>
          <w:lang w:val="fr-FR"/>
        </w:rPr>
      </w:pPr>
      <w:r w:rsidRPr="00BD2151">
        <w:rPr>
          <w:b/>
          <w:bCs/>
          <w:i/>
          <w:iCs/>
          <w:lang w:val="fr-FR"/>
        </w:rPr>
        <w:t xml:space="preserve">Disponible gratuitement pour les clients de </w:t>
      </w:r>
      <w:proofErr w:type="spellStart"/>
      <w:r w:rsidRPr="00BD2151">
        <w:rPr>
          <w:b/>
          <w:bCs/>
          <w:i/>
          <w:iCs/>
          <w:lang w:val="fr-FR"/>
        </w:rPr>
        <w:t>Samtec</w:t>
      </w:r>
      <w:proofErr w:type="spellEnd"/>
      <w:r w:rsidRPr="00BD2151">
        <w:rPr>
          <w:b/>
          <w:bCs/>
          <w:i/>
          <w:iCs/>
          <w:lang w:val="fr-FR"/>
        </w:rPr>
        <w:t xml:space="preserve"> sous NDA, SIBORG (Signal </w:t>
      </w:r>
      <w:proofErr w:type="spellStart"/>
      <w:r w:rsidRPr="00BD2151">
        <w:rPr>
          <w:b/>
          <w:bCs/>
          <w:i/>
          <w:iCs/>
          <w:lang w:val="fr-FR"/>
        </w:rPr>
        <w:t>Integrity</w:t>
      </w:r>
      <w:proofErr w:type="spellEnd"/>
      <w:r w:rsidRPr="00BD2151">
        <w:rPr>
          <w:b/>
          <w:bCs/>
          <w:i/>
          <w:iCs/>
          <w:lang w:val="fr-FR"/>
        </w:rPr>
        <w:t xml:space="preserve"> </w:t>
      </w:r>
      <w:proofErr w:type="spellStart"/>
      <w:r w:rsidRPr="00BD2151">
        <w:rPr>
          <w:b/>
          <w:bCs/>
          <w:i/>
          <w:iCs/>
          <w:lang w:val="fr-FR"/>
        </w:rPr>
        <w:t>Breakout</w:t>
      </w:r>
      <w:proofErr w:type="spellEnd"/>
      <w:r w:rsidRPr="00BD2151">
        <w:rPr>
          <w:b/>
          <w:bCs/>
          <w:i/>
          <w:iCs/>
          <w:lang w:val="fr-FR"/>
        </w:rPr>
        <w:t xml:space="preserve"> </w:t>
      </w:r>
      <w:proofErr w:type="spellStart"/>
      <w:r w:rsidRPr="00BD2151">
        <w:rPr>
          <w:b/>
          <w:bCs/>
          <w:i/>
          <w:iCs/>
          <w:lang w:val="fr-FR"/>
        </w:rPr>
        <w:t>Region</w:t>
      </w:r>
      <w:proofErr w:type="spellEnd"/>
      <w:r w:rsidRPr="00BD2151">
        <w:rPr>
          <w:b/>
          <w:bCs/>
          <w:i/>
          <w:iCs/>
          <w:lang w:val="fr-FR"/>
        </w:rPr>
        <w:t xml:space="preserve"> Guru) fonctionne avec </w:t>
      </w:r>
      <w:proofErr w:type="spellStart"/>
      <w:r w:rsidRPr="00BD2151">
        <w:rPr>
          <w:b/>
          <w:bCs/>
          <w:i/>
          <w:iCs/>
          <w:lang w:val="fr-FR"/>
        </w:rPr>
        <w:t>Ansys</w:t>
      </w:r>
      <w:proofErr w:type="spellEnd"/>
      <w:r w:rsidRPr="00BD2151">
        <w:rPr>
          <w:b/>
          <w:bCs/>
          <w:i/>
          <w:iCs/>
          <w:lang w:val="fr-FR"/>
        </w:rPr>
        <w:t xml:space="preserve"> HFSS 3D </w:t>
      </w:r>
      <w:proofErr w:type="spellStart"/>
      <w:r w:rsidRPr="00BD2151">
        <w:rPr>
          <w:b/>
          <w:bCs/>
          <w:i/>
          <w:iCs/>
          <w:lang w:val="fr-FR"/>
        </w:rPr>
        <w:t>Layout</w:t>
      </w:r>
      <w:proofErr w:type="spellEnd"/>
      <w:r w:rsidRPr="00BD2151">
        <w:rPr>
          <w:b/>
          <w:bCs/>
          <w:i/>
          <w:iCs/>
          <w:lang w:val="fr-FR"/>
        </w:rPr>
        <w:t xml:space="preserve"> pour générer, visualiser, optimiser et développer de</w:t>
      </w:r>
      <w:r w:rsidR="00900384" w:rsidRPr="00BD2151">
        <w:rPr>
          <w:b/>
          <w:bCs/>
          <w:i/>
          <w:iCs/>
          <w:lang w:val="fr-FR"/>
        </w:rPr>
        <w:t>s</w:t>
      </w:r>
      <w:r w:rsidRPr="00BD2151">
        <w:rPr>
          <w:b/>
          <w:bCs/>
          <w:i/>
          <w:iCs/>
          <w:lang w:val="fr-FR"/>
        </w:rPr>
        <w:t xml:space="preserve"> boîtiers de circuits imprimés et de</w:t>
      </w:r>
      <w:r w:rsidR="003935CA" w:rsidRPr="00BD2151">
        <w:rPr>
          <w:b/>
          <w:bCs/>
          <w:i/>
          <w:iCs/>
          <w:lang w:val="fr-FR"/>
        </w:rPr>
        <w:t>s zones d</w:t>
      </w:r>
      <w:r w:rsidR="006A779C">
        <w:rPr>
          <w:b/>
          <w:bCs/>
          <w:i/>
          <w:iCs/>
          <w:lang w:val="fr-FR"/>
        </w:rPr>
        <w:t>’interconnexion</w:t>
      </w:r>
      <w:r w:rsidRPr="00BD2151">
        <w:rPr>
          <w:b/>
          <w:bCs/>
          <w:i/>
          <w:iCs/>
          <w:lang w:val="fr-FR"/>
        </w:rPr>
        <w:t xml:space="preserve"> </w:t>
      </w:r>
      <w:r w:rsidR="003935CA" w:rsidRPr="00BD2151">
        <w:rPr>
          <w:b/>
          <w:bCs/>
          <w:i/>
          <w:iCs/>
          <w:lang w:val="fr-FR"/>
        </w:rPr>
        <w:t xml:space="preserve">de </w:t>
      </w:r>
      <w:r w:rsidRPr="00BD2151">
        <w:rPr>
          <w:b/>
          <w:bCs/>
          <w:i/>
          <w:iCs/>
          <w:lang w:val="fr-FR"/>
        </w:rPr>
        <w:t>composants (</w:t>
      </w:r>
      <w:proofErr w:type="spellStart"/>
      <w:r w:rsidRPr="00BD2151">
        <w:rPr>
          <w:b/>
          <w:bCs/>
          <w:i/>
          <w:iCs/>
          <w:lang w:val="fr-FR"/>
        </w:rPr>
        <w:t>BORs</w:t>
      </w:r>
      <w:proofErr w:type="spellEnd"/>
      <w:r w:rsidRPr="00BD2151">
        <w:rPr>
          <w:b/>
          <w:bCs/>
          <w:i/>
          <w:iCs/>
          <w:lang w:val="fr-FR"/>
        </w:rPr>
        <w:t>).</w:t>
      </w:r>
    </w:p>
    <w:p w14:paraId="59E329B9" w14:textId="3BE71481" w:rsidR="001F5B22" w:rsidRPr="00BD2151" w:rsidRDefault="001F5B22" w:rsidP="00EB3099">
      <w:pPr>
        <w:rPr>
          <w:lang w:val="fr-FR"/>
        </w:rPr>
      </w:pPr>
      <w:proofErr w:type="spellStart"/>
      <w:r w:rsidRPr="00BD2151">
        <w:rPr>
          <w:lang w:val="fr-FR"/>
        </w:rPr>
        <w:t>Samtec</w:t>
      </w:r>
      <w:proofErr w:type="spellEnd"/>
      <w:r w:rsidRPr="00BD2151">
        <w:rPr>
          <w:lang w:val="fr-FR"/>
        </w:rPr>
        <w:t xml:space="preserve">, Inc., le leader des services dans l'industrie des connecteurs, a élargi son offre </w:t>
      </w:r>
      <w:proofErr w:type="spellStart"/>
      <w:r w:rsidR="003935CA" w:rsidRPr="00BD2151">
        <w:rPr>
          <w:lang w:val="fr-FR"/>
        </w:rPr>
        <w:t>Sudden</w:t>
      </w:r>
      <w:proofErr w:type="spellEnd"/>
      <w:r w:rsidR="003935CA" w:rsidRPr="00BD2151">
        <w:rPr>
          <w:lang w:val="fr-FR"/>
        </w:rPr>
        <w:t xml:space="preserve"> S</w:t>
      </w:r>
      <w:r w:rsidRPr="00BD2151">
        <w:rPr>
          <w:lang w:val="fr-FR"/>
        </w:rPr>
        <w:t xml:space="preserve">ervice® avec </w:t>
      </w:r>
      <w:r w:rsidR="003935CA" w:rsidRPr="00BD2151">
        <w:rPr>
          <w:lang w:val="fr-FR"/>
        </w:rPr>
        <w:t>SIBORG</w:t>
      </w:r>
      <w:r w:rsidR="003935CA" w:rsidRPr="00BD2151">
        <w:rPr>
          <w:vertAlign w:val="superscript"/>
          <w:lang w:val="fr-FR"/>
        </w:rPr>
        <w:t>TM</w:t>
      </w:r>
      <w:r w:rsidRPr="00BD2151">
        <w:rPr>
          <w:lang w:val="fr-FR"/>
        </w:rPr>
        <w:t xml:space="preserve">, un outil gratuit conçu pour permettre aux clients de </w:t>
      </w:r>
      <w:proofErr w:type="spellStart"/>
      <w:r w:rsidRPr="00BD2151">
        <w:rPr>
          <w:lang w:val="fr-FR"/>
        </w:rPr>
        <w:t>Samtec</w:t>
      </w:r>
      <w:proofErr w:type="spellEnd"/>
      <w:r w:rsidRPr="00BD2151">
        <w:rPr>
          <w:lang w:val="fr-FR"/>
        </w:rPr>
        <w:t xml:space="preserve"> d'optimiser leurs </w:t>
      </w:r>
      <w:r w:rsidR="00A33EE0" w:rsidRPr="00BD2151">
        <w:rPr>
          <w:lang w:val="fr-FR"/>
        </w:rPr>
        <w:t>zones d</w:t>
      </w:r>
      <w:r w:rsidR="006A779C">
        <w:rPr>
          <w:lang w:val="fr-FR"/>
        </w:rPr>
        <w:t>’interconnexion</w:t>
      </w:r>
      <w:r w:rsidRPr="00BD2151">
        <w:rPr>
          <w:lang w:val="fr-FR"/>
        </w:rPr>
        <w:t xml:space="preserve"> de composants. Initialement destiné à être utilisé dans le cadre d'une collaboration de conception avec les experts du Signal </w:t>
      </w:r>
      <w:proofErr w:type="spellStart"/>
      <w:r w:rsidRPr="00BD2151">
        <w:rPr>
          <w:lang w:val="fr-FR"/>
        </w:rPr>
        <w:t>Integrity</w:t>
      </w:r>
      <w:proofErr w:type="spellEnd"/>
      <w:r w:rsidRPr="00BD2151">
        <w:rPr>
          <w:lang w:val="fr-FR"/>
        </w:rPr>
        <w:t xml:space="preserve"> Group (SIG) de </w:t>
      </w:r>
      <w:proofErr w:type="spellStart"/>
      <w:r w:rsidRPr="00BD2151">
        <w:rPr>
          <w:lang w:val="fr-FR"/>
        </w:rPr>
        <w:t>Samtec</w:t>
      </w:r>
      <w:proofErr w:type="spellEnd"/>
      <w:r w:rsidRPr="00BD2151">
        <w:rPr>
          <w:lang w:val="fr-FR"/>
        </w:rPr>
        <w:t>, l'outil peut également être utilisé indépendamment pour analyser rapidement différentes variations de conception dans la région de</w:t>
      </w:r>
      <w:r w:rsidR="001A7359" w:rsidRPr="00BD2151">
        <w:rPr>
          <w:lang w:val="fr-FR"/>
        </w:rPr>
        <w:t xml:space="preserve"> contact/routage</w:t>
      </w:r>
      <w:r w:rsidRPr="00BD2151">
        <w:rPr>
          <w:lang w:val="fr-FR"/>
        </w:rPr>
        <w:t xml:space="preserve"> du connecteur (BOR) qui affectent l'intégrité du signal. </w:t>
      </w:r>
    </w:p>
    <w:p w14:paraId="625A46B2" w14:textId="0D680948" w:rsidR="001F5B22" w:rsidRPr="00BD2151" w:rsidRDefault="00946038" w:rsidP="00EB3099">
      <w:pPr>
        <w:rPr>
          <w:lang w:val="fr-FR"/>
        </w:rPr>
      </w:pPr>
      <w:r w:rsidRPr="00BD2151">
        <w:rPr>
          <w:lang w:val="fr-FR"/>
        </w:rPr>
        <w:t xml:space="preserve">« Il est impératif de comprendre l'électromagnétisme et la théorie lors de l'optimisation des </w:t>
      </w:r>
      <w:proofErr w:type="spellStart"/>
      <w:r w:rsidRPr="00BD2151">
        <w:rPr>
          <w:lang w:val="fr-FR"/>
        </w:rPr>
        <w:t>vias</w:t>
      </w:r>
      <w:proofErr w:type="spellEnd"/>
      <w:r w:rsidRPr="00BD2151">
        <w:rPr>
          <w:lang w:val="fr-FR"/>
        </w:rPr>
        <w:t xml:space="preserve"> et des </w:t>
      </w:r>
      <w:r w:rsidR="001A7359" w:rsidRPr="00BD2151">
        <w:rPr>
          <w:lang w:val="fr-FR"/>
        </w:rPr>
        <w:t>zones d</w:t>
      </w:r>
      <w:r w:rsidR="006A779C">
        <w:rPr>
          <w:lang w:val="fr-FR"/>
        </w:rPr>
        <w:t>’interconnexion</w:t>
      </w:r>
      <w:r w:rsidRPr="00BD2151">
        <w:rPr>
          <w:lang w:val="fr-FR"/>
        </w:rPr>
        <w:t xml:space="preserve"> pour la conception de circuits imprimés </w:t>
      </w:r>
      <w:r w:rsidR="003935CA" w:rsidRPr="00BD2151">
        <w:rPr>
          <w:lang w:val="fr-FR"/>
        </w:rPr>
        <w:t>haute</w:t>
      </w:r>
      <w:r w:rsidRPr="00BD2151">
        <w:rPr>
          <w:lang w:val="fr-FR"/>
        </w:rPr>
        <w:t xml:space="preserve"> vitesse », déclare Scott </w:t>
      </w:r>
      <w:proofErr w:type="spellStart"/>
      <w:r w:rsidRPr="00BD2151">
        <w:rPr>
          <w:lang w:val="fr-FR"/>
        </w:rPr>
        <w:t>McMorrow</w:t>
      </w:r>
      <w:proofErr w:type="spellEnd"/>
      <w:r w:rsidRPr="00BD2151">
        <w:rPr>
          <w:lang w:val="fr-FR"/>
        </w:rPr>
        <w:t xml:space="preserve">, </w:t>
      </w:r>
      <w:r w:rsidR="003935CA" w:rsidRPr="00BD2151">
        <w:rPr>
          <w:lang w:val="fr-FR"/>
        </w:rPr>
        <w:t xml:space="preserve">chef de la </w:t>
      </w:r>
      <w:r w:rsidRPr="00BD2151">
        <w:rPr>
          <w:lang w:val="fr-FR"/>
        </w:rPr>
        <w:t>technolog</w:t>
      </w:r>
      <w:r w:rsidR="003935CA" w:rsidRPr="00BD2151">
        <w:rPr>
          <w:lang w:val="fr-FR"/>
        </w:rPr>
        <w:t>i</w:t>
      </w:r>
      <w:r w:rsidRPr="00BD2151">
        <w:rPr>
          <w:lang w:val="fr-FR"/>
        </w:rPr>
        <w:t xml:space="preserve">e chez </w:t>
      </w:r>
      <w:proofErr w:type="spellStart"/>
      <w:r w:rsidRPr="00BD2151">
        <w:rPr>
          <w:lang w:val="fr-FR"/>
        </w:rPr>
        <w:t>Samtec</w:t>
      </w:r>
      <w:proofErr w:type="spellEnd"/>
      <w:r w:rsidRPr="00BD2151">
        <w:rPr>
          <w:lang w:val="fr-FR"/>
        </w:rPr>
        <w:t xml:space="preserve"> et développeur de SIBORG. « Un outil automatisé, tel que SIBORG, permet aux concepteurs d'apporter de petites modifications au nombre de couches, à la géométrie et aux caractéristiques des lignes de transmission, et de voir comment cela affecte les performances sans s'engager dans des calculs approfondis. De plus, en standardisant les variables utilisées, SIBORG permet une collaboration plus efficace entre les équipes de conception.</w:t>
      </w:r>
    </w:p>
    <w:p w14:paraId="072F52E1" w14:textId="0F814A47" w:rsidR="00E40616" w:rsidRPr="00BD2151" w:rsidRDefault="00036687" w:rsidP="00EB3099">
      <w:pPr>
        <w:rPr>
          <w:lang w:val="fr-FR"/>
        </w:rPr>
      </w:pPr>
      <w:r w:rsidRPr="00BD2151">
        <w:rPr>
          <w:lang w:val="fr-FR"/>
        </w:rPr>
        <w:t xml:space="preserve">Les variables qui peuvent être ajustées dans l'outil SIBORG sont les suivantes : les variables diélectriques, telles que </w:t>
      </w:r>
      <w:proofErr w:type="spellStart"/>
      <w:r w:rsidRPr="00BD2151">
        <w:rPr>
          <w:lang w:val="fr-FR"/>
        </w:rPr>
        <w:t>Dk</w:t>
      </w:r>
      <w:proofErr w:type="spellEnd"/>
      <w:r w:rsidRPr="00BD2151">
        <w:rPr>
          <w:lang w:val="fr-FR"/>
        </w:rPr>
        <w:t xml:space="preserve"> ; Variables de fabrication des PCB, telles que la taille du foret de rétro</w:t>
      </w:r>
      <w:r w:rsidR="00D14D08">
        <w:rPr>
          <w:lang w:val="fr-FR"/>
        </w:rPr>
        <w:t>-</w:t>
      </w:r>
      <w:r w:rsidRPr="00BD2151">
        <w:rPr>
          <w:lang w:val="fr-FR"/>
        </w:rPr>
        <w:t>forage ; les variables de géométrie des pa</w:t>
      </w:r>
      <w:r w:rsidR="001A7359" w:rsidRPr="00BD2151">
        <w:rPr>
          <w:lang w:val="fr-FR"/>
        </w:rPr>
        <w:t>stilles</w:t>
      </w:r>
      <w:r w:rsidRPr="00BD2151">
        <w:rPr>
          <w:lang w:val="fr-FR"/>
        </w:rPr>
        <w:t xml:space="preserve"> BGA, telles que le pas de centre à centre entre les billes de signalisation ; des variables géométriques</w:t>
      </w:r>
      <w:r w:rsidR="0021459B" w:rsidRPr="00BD2151">
        <w:rPr>
          <w:lang w:val="fr-FR"/>
        </w:rPr>
        <w:t xml:space="preserve"> des </w:t>
      </w:r>
      <w:proofErr w:type="spellStart"/>
      <w:r w:rsidR="0021459B" w:rsidRPr="00BD2151">
        <w:rPr>
          <w:lang w:val="fr-FR"/>
        </w:rPr>
        <w:t>vias</w:t>
      </w:r>
      <w:proofErr w:type="spellEnd"/>
      <w:r w:rsidRPr="00BD2151">
        <w:rPr>
          <w:lang w:val="fr-FR"/>
        </w:rPr>
        <w:t>, telles que le diamètre de la pastille</w:t>
      </w:r>
      <w:r w:rsidR="0021459B" w:rsidRPr="00BD2151">
        <w:rPr>
          <w:lang w:val="fr-FR"/>
        </w:rPr>
        <w:t xml:space="preserve"> du via de la </w:t>
      </w:r>
      <w:r w:rsidR="001A7359" w:rsidRPr="00BD2151">
        <w:rPr>
          <w:lang w:val="fr-FR"/>
        </w:rPr>
        <w:t>masse</w:t>
      </w:r>
      <w:r w:rsidRPr="00BD2151">
        <w:rPr>
          <w:lang w:val="fr-FR"/>
        </w:rPr>
        <w:t>; les variables de dimensionnement de l'anti</w:t>
      </w:r>
      <w:r w:rsidR="00BD2151">
        <w:rPr>
          <w:lang w:val="fr-FR"/>
        </w:rPr>
        <w:t>-</w:t>
      </w:r>
      <w:r w:rsidRPr="00BD2151">
        <w:rPr>
          <w:lang w:val="fr-FR"/>
        </w:rPr>
        <w:t>pa</w:t>
      </w:r>
      <w:r w:rsidR="001A7359" w:rsidRPr="00BD2151">
        <w:rPr>
          <w:lang w:val="fr-FR"/>
        </w:rPr>
        <w:t>stille</w:t>
      </w:r>
      <w:r w:rsidRPr="00BD2151">
        <w:rPr>
          <w:lang w:val="fr-FR"/>
        </w:rPr>
        <w:t>, telles que l'anti</w:t>
      </w:r>
      <w:r w:rsidR="00BD2151">
        <w:rPr>
          <w:lang w:val="fr-FR"/>
        </w:rPr>
        <w:t>-</w:t>
      </w:r>
      <w:r w:rsidRPr="00BD2151">
        <w:rPr>
          <w:lang w:val="fr-FR"/>
        </w:rPr>
        <w:t>pa</w:t>
      </w:r>
      <w:r w:rsidR="001A7359" w:rsidRPr="00BD2151">
        <w:rPr>
          <w:lang w:val="fr-FR"/>
        </w:rPr>
        <w:t>stille</w:t>
      </w:r>
      <w:r w:rsidRPr="00BD2151">
        <w:rPr>
          <w:lang w:val="fr-FR"/>
        </w:rPr>
        <w:t xml:space="preserve"> dans le plan sous la couche de </w:t>
      </w:r>
      <w:r w:rsidR="0021459B" w:rsidRPr="00BD2151">
        <w:rPr>
          <w:lang w:val="fr-FR"/>
        </w:rPr>
        <w:t>la piste</w:t>
      </w:r>
      <w:r w:rsidRPr="00BD2151">
        <w:rPr>
          <w:lang w:val="fr-FR"/>
        </w:rPr>
        <w:t xml:space="preserve"> ; les variables de géométrie de </w:t>
      </w:r>
      <w:r w:rsidR="0021459B" w:rsidRPr="00BD2151">
        <w:rPr>
          <w:lang w:val="fr-FR"/>
        </w:rPr>
        <w:t>la piste</w:t>
      </w:r>
      <w:r w:rsidRPr="00BD2151">
        <w:rPr>
          <w:lang w:val="fr-FR"/>
        </w:rPr>
        <w:t xml:space="preserve">, telles que la largeur de </w:t>
      </w:r>
      <w:r w:rsidR="0021459B" w:rsidRPr="00BD2151">
        <w:rPr>
          <w:lang w:val="fr-FR"/>
        </w:rPr>
        <w:t>la piste</w:t>
      </w:r>
      <w:r w:rsidRPr="00BD2151">
        <w:rPr>
          <w:lang w:val="fr-FR"/>
        </w:rPr>
        <w:t xml:space="preserve"> ; variables géométriques</w:t>
      </w:r>
      <w:r w:rsidR="0021459B" w:rsidRPr="00BD2151">
        <w:rPr>
          <w:lang w:val="fr-FR"/>
        </w:rPr>
        <w:t xml:space="preserve"> du </w:t>
      </w:r>
      <w:r w:rsidR="001A7359" w:rsidRPr="00BD2151">
        <w:rPr>
          <w:lang w:val="fr-FR"/>
        </w:rPr>
        <w:t>routage de contact</w:t>
      </w:r>
      <w:r w:rsidRPr="00BD2151">
        <w:rPr>
          <w:lang w:val="fr-FR"/>
        </w:rPr>
        <w:t>, telles que l</w:t>
      </w:r>
      <w:r w:rsidR="0021459B" w:rsidRPr="00BD2151">
        <w:rPr>
          <w:lang w:val="fr-FR"/>
        </w:rPr>
        <w:t>e pas</w:t>
      </w:r>
      <w:r w:rsidRPr="00BD2151">
        <w:rPr>
          <w:lang w:val="fr-FR"/>
        </w:rPr>
        <w:t xml:space="preserve"> de centre à centre entre les </w:t>
      </w:r>
      <w:proofErr w:type="spellStart"/>
      <w:r w:rsidRPr="00BD2151">
        <w:rPr>
          <w:lang w:val="fr-FR"/>
        </w:rPr>
        <w:t>via</w:t>
      </w:r>
      <w:r w:rsidR="001A7359" w:rsidRPr="00BD2151">
        <w:rPr>
          <w:lang w:val="fr-FR"/>
        </w:rPr>
        <w:t>s</w:t>
      </w:r>
      <w:proofErr w:type="spellEnd"/>
      <w:r w:rsidRPr="00BD2151">
        <w:rPr>
          <w:lang w:val="fr-FR"/>
        </w:rPr>
        <w:t xml:space="preserve"> du signal ; et les variables de génération de tableau BOR, telles que le vecteur de direction de la </w:t>
      </w:r>
      <w:r w:rsidR="009A1712" w:rsidRPr="00BD2151">
        <w:rPr>
          <w:lang w:val="fr-FR"/>
        </w:rPr>
        <w:t>zone d</w:t>
      </w:r>
      <w:r w:rsidR="006A779C">
        <w:rPr>
          <w:lang w:val="fr-FR"/>
        </w:rPr>
        <w:t>’interconnexion</w:t>
      </w:r>
      <w:r w:rsidR="001A7359" w:rsidRPr="00BD2151">
        <w:rPr>
          <w:lang w:val="fr-FR"/>
        </w:rPr>
        <w:t xml:space="preserve"> (</w:t>
      </w:r>
      <w:proofErr w:type="spellStart"/>
      <w:r w:rsidR="009A1712" w:rsidRPr="00BD2151">
        <w:rPr>
          <w:lang w:val="fr-FR"/>
        </w:rPr>
        <w:t>breakout</w:t>
      </w:r>
      <w:proofErr w:type="spellEnd"/>
      <w:r w:rsidR="001A7359" w:rsidRPr="00BD2151">
        <w:rPr>
          <w:lang w:val="fr-FR"/>
        </w:rPr>
        <w:t>)</w:t>
      </w:r>
      <w:r w:rsidRPr="00BD2151">
        <w:rPr>
          <w:lang w:val="fr-FR"/>
        </w:rPr>
        <w:t xml:space="preserve">. L'outil </w:t>
      </w:r>
      <w:proofErr w:type="spellStart"/>
      <w:r w:rsidRPr="00BD2151">
        <w:rPr>
          <w:lang w:val="fr-FR"/>
        </w:rPr>
        <w:t>Samtec</w:t>
      </w:r>
      <w:proofErr w:type="spellEnd"/>
      <w:r w:rsidRPr="00BD2151">
        <w:rPr>
          <w:lang w:val="fr-FR"/>
        </w:rPr>
        <w:t xml:space="preserve"> SIBORG pour </w:t>
      </w:r>
      <w:proofErr w:type="spellStart"/>
      <w:r w:rsidRPr="00BD2151">
        <w:rPr>
          <w:lang w:val="fr-FR"/>
        </w:rPr>
        <w:t>Ansys</w:t>
      </w:r>
      <w:proofErr w:type="spellEnd"/>
      <w:r w:rsidRPr="00BD2151">
        <w:rPr>
          <w:lang w:val="fr-FR"/>
        </w:rPr>
        <w:t xml:space="preserve"> HFSS prend actuellement en charge 70+ variables dans neuf catégories.</w:t>
      </w:r>
    </w:p>
    <w:p w14:paraId="03952BB7" w14:textId="571E9D73" w:rsidR="001E7D33" w:rsidRPr="00BD2151" w:rsidRDefault="00CB4A6F" w:rsidP="00EB3099">
      <w:pPr>
        <w:rPr>
          <w:lang w:val="fr-FR"/>
        </w:rPr>
      </w:pPr>
      <w:r w:rsidRPr="00BD2151">
        <w:rPr>
          <w:noProof/>
          <w:lang w:val="fr-FR"/>
        </w:rPr>
        <w:drawing>
          <wp:anchor distT="0" distB="0" distL="114300" distR="114300" simplePos="0" relativeHeight="251658240" behindDoc="0" locked="0" layoutInCell="1" allowOverlap="1" wp14:anchorId="63B89E36" wp14:editId="3E1E9FCF">
            <wp:simplePos x="0" y="0"/>
            <wp:positionH relativeFrom="margin">
              <wp:align>left</wp:align>
            </wp:positionH>
            <wp:positionV relativeFrom="paragraph">
              <wp:posOffset>4033</wp:posOffset>
            </wp:positionV>
            <wp:extent cx="2392045" cy="1376045"/>
            <wp:effectExtent l="0" t="0" r="8255" b="0"/>
            <wp:wrapSquare wrapText="bothSides"/>
            <wp:docPr id="174525635" name="Picture 1" descr="Capture d'écran d'un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25635" name="Picture 1" descr="A screenshot of a compu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2045" cy="1376045"/>
                    </a:xfrm>
                    <a:prstGeom prst="rect">
                      <a:avLst/>
                    </a:prstGeom>
                  </pic:spPr>
                </pic:pic>
              </a:graphicData>
            </a:graphic>
          </wp:anchor>
        </w:drawing>
      </w:r>
      <w:r w:rsidR="001E7D33" w:rsidRPr="00BD2151">
        <w:rPr>
          <w:lang w:val="fr-FR"/>
        </w:rPr>
        <w:t>L'outil SIBORG dispose de menus déroulants faciles à utiliser pour spécifier les paramètres de conception et génère des images pour permettre aux ingénieurs de configurer, de visualiser et d'analyser rapidement les effets de la modification des variables. La figure montre une capture d'écran du rendu d'une conception de via-in-pad. L'outil SIBORG peut utiliser toutes les fonctionnalités d'</w:t>
      </w:r>
      <w:proofErr w:type="spellStart"/>
      <w:r w:rsidR="001E7D33" w:rsidRPr="00BD2151">
        <w:rPr>
          <w:lang w:val="fr-FR"/>
        </w:rPr>
        <w:t>Ansys</w:t>
      </w:r>
      <w:proofErr w:type="spellEnd"/>
      <w:r w:rsidR="001E7D33" w:rsidRPr="00BD2151">
        <w:rPr>
          <w:lang w:val="fr-FR"/>
        </w:rPr>
        <w:t xml:space="preserve"> HFSS 3D </w:t>
      </w:r>
      <w:proofErr w:type="spellStart"/>
      <w:r w:rsidR="001E7D33" w:rsidRPr="00BD2151">
        <w:rPr>
          <w:lang w:val="fr-FR"/>
        </w:rPr>
        <w:t>Layout</w:t>
      </w:r>
      <w:proofErr w:type="spellEnd"/>
      <w:r w:rsidR="001E7D33" w:rsidRPr="00BD2151">
        <w:rPr>
          <w:lang w:val="fr-FR"/>
        </w:rPr>
        <w:t>, y compris l'optimisation et la génération de tracés.</w:t>
      </w:r>
    </w:p>
    <w:p w14:paraId="471E85ED" w14:textId="0E8750E2" w:rsidR="00577C25" w:rsidRPr="00BD2151" w:rsidRDefault="00577C25" w:rsidP="00577C25">
      <w:pPr>
        <w:rPr>
          <w:lang w:val="fr-FR"/>
        </w:rPr>
      </w:pPr>
      <w:r w:rsidRPr="00BD2151">
        <w:rPr>
          <w:lang w:val="fr-FR"/>
        </w:rPr>
        <w:t>Une fois la conception optimisée dans SIBORG, les résultats et les paramètres</w:t>
      </w:r>
      <w:r w:rsidR="009A1712" w:rsidRPr="00BD2151">
        <w:rPr>
          <w:lang w:val="fr-FR"/>
        </w:rPr>
        <w:t>-</w:t>
      </w:r>
      <w:r w:rsidRPr="00BD2151">
        <w:rPr>
          <w:lang w:val="fr-FR"/>
        </w:rPr>
        <w:t>s peuvent être transférés vers d'autres outils pour la simulation d</w:t>
      </w:r>
      <w:r w:rsidR="009A1712" w:rsidRPr="00BD2151">
        <w:rPr>
          <w:lang w:val="fr-FR"/>
        </w:rPr>
        <w:t>u</w:t>
      </w:r>
      <w:r w:rsidRPr="00BD2151">
        <w:rPr>
          <w:lang w:val="fr-FR"/>
        </w:rPr>
        <w:t xml:space="preserve"> canal de bout en bout. Le concepteur peut également exporter la conception finale dans un module complet de BOR de circuit imprimé et de modèles 3D de boîtier/connecteur.</w:t>
      </w:r>
    </w:p>
    <w:p w14:paraId="7A59ED29" w14:textId="0AF2D445" w:rsidR="00036687" w:rsidRPr="00BD2151" w:rsidRDefault="00036687" w:rsidP="00036687">
      <w:pPr>
        <w:rPr>
          <w:lang w:val="fr-FR"/>
        </w:rPr>
      </w:pPr>
      <w:r w:rsidRPr="00BD2151">
        <w:rPr>
          <w:lang w:val="fr-FR"/>
        </w:rPr>
        <w:lastRenderedPageBreak/>
        <w:t xml:space="preserve">Présenté lors d'une session de </w:t>
      </w:r>
      <w:r w:rsidR="00F66C04" w:rsidRPr="00BD2151">
        <w:rPr>
          <w:lang w:val="fr-FR"/>
        </w:rPr>
        <w:t>tutoriel</w:t>
      </w:r>
      <w:r w:rsidRPr="00BD2151">
        <w:rPr>
          <w:lang w:val="fr-FR"/>
        </w:rPr>
        <w:t xml:space="preserve"> à la </w:t>
      </w:r>
      <w:proofErr w:type="spellStart"/>
      <w:r w:rsidRPr="00BD2151">
        <w:rPr>
          <w:lang w:val="fr-FR"/>
        </w:rPr>
        <w:t>DesignCon</w:t>
      </w:r>
      <w:proofErr w:type="spellEnd"/>
      <w:r w:rsidRPr="00BD2151">
        <w:rPr>
          <w:lang w:val="fr-FR"/>
        </w:rPr>
        <w:t xml:space="preserve"> 2024, SIBORG, Signal </w:t>
      </w:r>
      <w:proofErr w:type="spellStart"/>
      <w:r w:rsidRPr="00BD2151">
        <w:rPr>
          <w:lang w:val="fr-FR"/>
        </w:rPr>
        <w:t>Integrity</w:t>
      </w:r>
      <w:proofErr w:type="spellEnd"/>
      <w:r w:rsidRPr="00BD2151">
        <w:rPr>
          <w:lang w:val="fr-FR"/>
        </w:rPr>
        <w:t xml:space="preserve"> Break Out </w:t>
      </w:r>
      <w:proofErr w:type="spellStart"/>
      <w:r w:rsidRPr="00BD2151">
        <w:rPr>
          <w:lang w:val="fr-FR"/>
        </w:rPr>
        <w:t>Region</w:t>
      </w:r>
      <w:proofErr w:type="spellEnd"/>
      <w:r w:rsidRPr="00BD2151">
        <w:rPr>
          <w:lang w:val="fr-FR"/>
        </w:rPr>
        <w:t xml:space="preserve"> Guru, outil de modélisation pour </w:t>
      </w:r>
      <w:proofErr w:type="spellStart"/>
      <w:r w:rsidRPr="00BD2151">
        <w:rPr>
          <w:lang w:val="fr-FR"/>
        </w:rPr>
        <w:t>Ansys</w:t>
      </w:r>
      <w:proofErr w:type="spellEnd"/>
      <w:r w:rsidRPr="00BD2151">
        <w:rPr>
          <w:lang w:val="fr-FR"/>
        </w:rPr>
        <w:t xml:space="preserve"> HFSS peut être </w:t>
      </w:r>
      <w:r w:rsidR="00F66C04" w:rsidRPr="00BD2151">
        <w:rPr>
          <w:lang w:val="fr-FR"/>
        </w:rPr>
        <w:t>téléchargé</w:t>
      </w:r>
      <w:r w:rsidRPr="00BD2151">
        <w:rPr>
          <w:lang w:val="fr-FR"/>
        </w:rPr>
        <w:t xml:space="preserve"> </w:t>
      </w:r>
      <w:r w:rsidR="00F66C04" w:rsidRPr="00BD2151">
        <w:rPr>
          <w:lang w:val="fr-FR"/>
        </w:rPr>
        <w:t>depuis</w:t>
      </w:r>
      <w:r w:rsidRPr="00BD2151">
        <w:rPr>
          <w:lang w:val="fr-FR"/>
        </w:rPr>
        <w:t xml:space="preserve"> le site Web de </w:t>
      </w:r>
      <w:proofErr w:type="spellStart"/>
      <w:r w:rsidRPr="00BD2151">
        <w:rPr>
          <w:lang w:val="fr-FR"/>
        </w:rPr>
        <w:t>Samtec</w:t>
      </w:r>
      <w:proofErr w:type="spellEnd"/>
      <w:r w:rsidRPr="00BD2151">
        <w:rPr>
          <w:lang w:val="fr-FR"/>
        </w:rPr>
        <w:t xml:space="preserve"> (</w:t>
      </w:r>
      <w:hyperlink r:id="rId8" w:history="1">
        <w:r w:rsidRPr="00BD2151">
          <w:rPr>
            <w:rStyle w:val="Hyperlink"/>
            <w:lang w:val="fr-FR"/>
          </w:rPr>
          <w:t>www.samtec.com/hfss</w:t>
        </w:r>
      </w:hyperlink>
      <w:r w:rsidR="00577C25" w:rsidRPr="00BD2151">
        <w:rPr>
          <w:lang w:val="fr-FR"/>
        </w:rPr>
        <w:t xml:space="preserve">). Vous trouverez plus d'informations sur SIBORG dans les </w:t>
      </w:r>
      <w:hyperlink r:id="rId9" w:history="1">
        <w:r w:rsidR="00F66C04" w:rsidRPr="00BD2151">
          <w:rPr>
            <w:rStyle w:val="Hyperlink"/>
            <w:lang w:val="fr-FR"/>
          </w:rPr>
          <w:t>pages du tutoriel</w:t>
        </w:r>
      </w:hyperlink>
      <w:r w:rsidR="00DA2B44" w:rsidRPr="00BD2151">
        <w:rPr>
          <w:lang w:val="fr-FR"/>
        </w:rPr>
        <w:t xml:space="preserve">. Les experts </w:t>
      </w:r>
      <w:proofErr w:type="spellStart"/>
      <w:r w:rsidR="00DA2B44" w:rsidRPr="00BD2151">
        <w:rPr>
          <w:lang w:val="fr-FR"/>
        </w:rPr>
        <w:t>Samtec</w:t>
      </w:r>
      <w:proofErr w:type="spellEnd"/>
      <w:r w:rsidR="00DA2B44" w:rsidRPr="00BD2151">
        <w:rPr>
          <w:lang w:val="fr-FR"/>
        </w:rPr>
        <w:t xml:space="preserve"> SI sont joignables directement à</w:t>
      </w:r>
      <w:r w:rsidR="00F66C04" w:rsidRPr="00BD2151">
        <w:rPr>
          <w:lang w:val="fr-FR"/>
        </w:rPr>
        <w:t xml:space="preserve"> </w:t>
      </w:r>
      <w:hyperlink r:id="rId10" w:history="1">
        <w:r w:rsidR="00F66C04" w:rsidRPr="00BD2151">
          <w:rPr>
            <w:rStyle w:val="Hyperlink"/>
            <w:lang w:val="fr-FR"/>
          </w:rPr>
          <w:t>sig@samtec.com</w:t>
        </w:r>
      </w:hyperlink>
      <w:r w:rsidR="00DA2B44" w:rsidRPr="00BD2151">
        <w:rPr>
          <w:lang w:val="fr-FR"/>
        </w:rPr>
        <w:t xml:space="preserve"> pour une assistance à la conception</w:t>
      </w:r>
      <w:hyperlink r:id="rId11" w:history="1"/>
      <w:r w:rsidR="0045188C" w:rsidRPr="00BD2151">
        <w:rPr>
          <w:lang w:val="fr-FR"/>
        </w:rPr>
        <w:t>.</w:t>
      </w:r>
    </w:p>
    <w:p w14:paraId="57CC4732" w14:textId="2C0FF745" w:rsidR="00BD2151" w:rsidRPr="00BD2151" w:rsidRDefault="009861CA" w:rsidP="00BD2151">
      <w:pPr>
        <w:rPr>
          <w:b/>
          <w:bCs/>
          <w:color w:val="000000"/>
          <w:lang w:val="fr-FR"/>
        </w:rPr>
      </w:pPr>
      <w:r w:rsidRPr="00BD2151">
        <w:rPr>
          <w:b/>
          <w:bCs/>
          <w:color w:val="000000"/>
          <w:lang w:val="fr-FR"/>
        </w:rPr>
        <w:t xml:space="preserve">À propos de </w:t>
      </w:r>
      <w:proofErr w:type="spellStart"/>
      <w:r w:rsidRPr="00BD2151">
        <w:rPr>
          <w:b/>
          <w:bCs/>
          <w:color w:val="000000"/>
          <w:lang w:val="fr-FR"/>
        </w:rPr>
        <w:t>Samtec</w:t>
      </w:r>
      <w:proofErr w:type="spellEnd"/>
    </w:p>
    <w:p w14:paraId="52D42EC4" w14:textId="066D4D2B" w:rsidR="00BD2151" w:rsidRPr="00BD2151" w:rsidRDefault="00BD2151" w:rsidP="00BD2151">
      <w:pPr>
        <w:outlineLvl w:val="0"/>
        <w:rPr>
          <w:color w:val="000000"/>
          <w:lang w:val="fr-FR"/>
        </w:rPr>
      </w:pPr>
      <w:r w:rsidRPr="00BD2151">
        <w:rPr>
          <w:bCs/>
          <w:lang w:val="fr-FR"/>
        </w:rPr>
        <w:t xml:space="preserve">Fondé en 1976, </w:t>
      </w:r>
      <w:proofErr w:type="spellStart"/>
      <w:r w:rsidRPr="00BD2151">
        <w:rPr>
          <w:bCs/>
          <w:lang w:val="fr-FR"/>
        </w:rPr>
        <w:t>Samtec</w:t>
      </w:r>
      <w:proofErr w:type="spellEnd"/>
      <w:r w:rsidRPr="00BD2151">
        <w:rPr>
          <w:bCs/>
          <w:lang w:val="fr-FR"/>
        </w:rPr>
        <w:t xml:space="preserve"> est un fabricant mondial à capitaux privés, d'un milliard de dollars de CA, offrant une large gamme de solutions d'interconnexion électronique, notamment carte à carte haute vitesse, câbles haute vitesse, optique de carte et de panneau, RF de précision, à empilement flexible et de composants micro/robustes et de câbles. Les centres de technologie </w:t>
      </w:r>
      <w:proofErr w:type="spellStart"/>
      <w:r w:rsidRPr="00BD2151">
        <w:rPr>
          <w:bCs/>
          <w:lang w:val="fr-FR"/>
        </w:rPr>
        <w:t>Samtec</w:t>
      </w:r>
      <w:proofErr w:type="spellEnd"/>
      <w:r w:rsidRPr="00BD2151">
        <w:rPr>
          <w:bCs/>
          <w:lang w:val="fr-FR"/>
        </w:rPr>
        <w:t xml:space="preserve"> se consacrent au développement et à l'avancement de technologies, de stratégies et de produits pour optimiser à la fois les performances et le coût d'un système, depuis la puce nue jusqu'à une interface située à 100 mètres, en passant par tous les points d'interconnexion intermédiaires. </w:t>
      </w:r>
      <w:r w:rsidRPr="00BD2151">
        <w:rPr>
          <w:color w:val="000000"/>
          <w:lang w:val="fr-FR"/>
        </w:rPr>
        <w:t xml:space="preserve">Visitez </w:t>
      </w:r>
      <w:hyperlink r:id="rId12" w:history="1">
        <w:r w:rsidRPr="00BD2151">
          <w:rPr>
            <w:rStyle w:val="Hyperlink"/>
            <w:lang w:val="fr-FR"/>
          </w:rPr>
          <w:t>www.samtec.com</w:t>
        </w:r>
      </w:hyperlink>
      <w:r w:rsidRPr="00BD2151">
        <w:rPr>
          <w:color w:val="000000"/>
          <w:lang w:val="fr-FR"/>
        </w:rPr>
        <w:t xml:space="preserve"> pour plus d'informations.</w:t>
      </w:r>
    </w:p>
    <w:p w14:paraId="3B78AD1F" w14:textId="5E88C7F5" w:rsidR="009861CA" w:rsidRDefault="009861CA" w:rsidP="009861CA">
      <w:pPr>
        <w:rPr>
          <w:color w:val="000000"/>
        </w:rPr>
      </w:pPr>
    </w:p>
    <w:p w14:paraId="44C05453" w14:textId="37E8C99F" w:rsidR="009861CA" w:rsidRDefault="009861CA"/>
    <w:sectPr w:rsidR="009861C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7D09B" w14:textId="77777777" w:rsidR="00424E94" w:rsidRDefault="00424E94" w:rsidP="004C0A29">
      <w:pPr>
        <w:spacing w:after="0" w:line="240" w:lineRule="auto"/>
      </w:pPr>
      <w:r>
        <w:separator/>
      </w:r>
    </w:p>
  </w:endnote>
  <w:endnote w:type="continuationSeparator" w:id="0">
    <w:p w14:paraId="3136D841" w14:textId="77777777" w:rsidR="00424E94" w:rsidRDefault="00424E94" w:rsidP="004C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F8EE4B" w14:textId="77777777" w:rsidR="00424E94" w:rsidRDefault="00424E94" w:rsidP="004C0A29">
      <w:pPr>
        <w:spacing w:after="0" w:line="240" w:lineRule="auto"/>
      </w:pPr>
      <w:r>
        <w:separator/>
      </w:r>
    </w:p>
  </w:footnote>
  <w:footnote w:type="continuationSeparator" w:id="0">
    <w:p w14:paraId="4E0ABD34" w14:textId="77777777" w:rsidR="00424E94" w:rsidRDefault="00424E94" w:rsidP="004C0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D4828" w14:textId="101D76BB" w:rsidR="004C0A29" w:rsidRDefault="004C0A29">
    <w:pPr>
      <w:pStyle w:val="Header"/>
    </w:pPr>
    <w:r>
      <w:t xml:space="preserve">Pour </w:t>
    </w:r>
    <w:r w:rsidR="003935CA">
      <w:t>publication le</w:t>
    </w:r>
    <w:r>
      <w:t xml:space="preserve"> 23/04/24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8D"/>
    <w:rsid w:val="00003A5F"/>
    <w:rsid w:val="00016E64"/>
    <w:rsid w:val="00017E8C"/>
    <w:rsid w:val="00020D6C"/>
    <w:rsid w:val="00033A75"/>
    <w:rsid w:val="00036687"/>
    <w:rsid w:val="0007719D"/>
    <w:rsid w:val="0008271E"/>
    <w:rsid w:val="000846CF"/>
    <w:rsid w:val="000A2696"/>
    <w:rsid w:val="000A45AE"/>
    <w:rsid w:val="000B6C39"/>
    <w:rsid w:val="000C18EC"/>
    <w:rsid w:val="000C196F"/>
    <w:rsid w:val="000D6DEA"/>
    <w:rsid w:val="000F758C"/>
    <w:rsid w:val="001015F2"/>
    <w:rsid w:val="00102612"/>
    <w:rsid w:val="00103EC3"/>
    <w:rsid w:val="0011206E"/>
    <w:rsid w:val="00113891"/>
    <w:rsid w:val="00126B45"/>
    <w:rsid w:val="00134575"/>
    <w:rsid w:val="0013719A"/>
    <w:rsid w:val="001844EB"/>
    <w:rsid w:val="001A7359"/>
    <w:rsid w:val="001B06CC"/>
    <w:rsid w:val="001B140D"/>
    <w:rsid w:val="001B4446"/>
    <w:rsid w:val="001C6894"/>
    <w:rsid w:val="001D03B5"/>
    <w:rsid w:val="001E7D33"/>
    <w:rsid w:val="001E7FF7"/>
    <w:rsid w:val="001F1CC5"/>
    <w:rsid w:val="001F5B22"/>
    <w:rsid w:val="002100A9"/>
    <w:rsid w:val="00213162"/>
    <w:rsid w:val="0021459B"/>
    <w:rsid w:val="00222C9F"/>
    <w:rsid w:val="00237131"/>
    <w:rsid w:val="00243F08"/>
    <w:rsid w:val="00251F7A"/>
    <w:rsid w:val="00255D6B"/>
    <w:rsid w:val="00280E3E"/>
    <w:rsid w:val="00282569"/>
    <w:rsid w:val="002951C7"/>
    <w:rsid w:val="002B39BE"/>
    <w:rsid w:val="002B6C4B"/>
    <w:rsid w:val="002C001B"/>
    <w:rsid w:val="002C5CC0"/>
    <w:rsid w:val="002E4B67"/>
    <w:rsid w:val="002E68C6"/>
    <w:rsid w:val="002F1E96"/>
    <w:rsid w:val="00303CA5"/>
    <w:rsid w:val="003072E7"/>
    <w:rsid w:val="00326AA3"/>
    <w:rsid w:val="00352455"/>
    <w:rsid w:val="00382B08"/>
    <w:rsid w:val="00386EFB"/>
    <w:rsid w:val="00391F2F"/>
    <w:rsid w:val="003922C7"/>
    <w:rsid w:val="003935CA"/>
    <w:rsid w:val="0039661F"/>
    <w:rsid w:val="003A35D6"/>
    <w:rsid w:val="003C2CC3"/>
    <w:rsid w:val="00406C57"/>
    <w:rsid w:val="0041681C"/>
    <w:rsid w:val="00424E94"/>
    <w:rsid w:val="00425DD1"/>
    <w:rsid w:val="00434CCB"/>
    <w:rsid w:val="00436F29"/>
    <w:rsid w:val="00440980"/>
    <w:rsid w:val="0045188C"/>
    <w:rsid w:val="00473D60"/>
    <w:rsid w:val="00482A9D"/>
    <w:rsid w:val="0048609D"/>
    <w:rsid w:val="0049285E"/>
    <w:rsid w:val="004B6E5C"/>
    <w:rsid w:val="004C0A29"/>
    <w:rsid w:val="004C7A02"/>
    <w:rsid w:val="004D191A"/>
    <w:rsid w:val="004D65E9"/>
    <w:rsid w:val="004D6E09"/>
    <w:rsid w:val="004F7D56"/>
    <w:rsid w:val="0050240A"/>
    <w:rsid w:val="00516050"/>
    <w:rsid w:val="00517615"/>
    <w:rsid w:val="00522096"/>
    <w:rsid w:val="005232AB"/>
    <w:rsid w:val="0052456F"/>
    <w:rsid w:val="0055364E"/>
    <w:rsid w:val="00562152"/>
    <w:rsid w:val="005646AD"/>
    <w:rsid w:val="00577C25"/>
    <w:rsid w:val="005B4FAC"/>
    <w:rsid w:val="005C04DC"/>
    <w:rsid w:val="005D45AA"/>
    <w:rsid w:val="005E10B9"/>
    <w:rsid w:val="00615B16"/>
    <w:rsid w:val="006404BA"/>
    <w:rsid w:val="00650AE2"/>
    <w:rsid w:val="00654DB2"/>
    <w:rsid w:val="006862FA"/>
    <w:rsid w:val="006A4D24"/>
    <w:rsid w:val="006A779C"/>
    <w:rsid w:val="006B507A"/>
    <w:rsid w:val="006C786B"/>
    <w:rsid w:val="006E0C58"/>
    <w:rsid w:val="006E1DF6"/>
    <w:rsid w:val="006E2F6B"/>
    <w:rsid w:val="006F129C"/>
    <w:rsid w:val="00730F9A"/>
    <w:rsid w:val="00747B3B"/>
    <w:rsid w:val="0076358D"/>
    <w:rsid w:val="00770E8B"/>
    <w:rsid w:val="00777A03"/>
    <w:rsid w:val="007952BC"/>
    <w:rsid w:val="007A1EF4"/>
    <w:rsid w:val="007A270E"/>
    <w:rsid w:val="007A6570"/>
    <w:rsid w:val="007B0CCC"/>
    <w:rsid w:val="007B6F80"/>
    <w:rsid w:val="007C3E44"/>
    <w:rsid w:val="007D0B7E"/>
    <w:rsid w:val="007D6D85"/>
    <w:rsid w:val="007F42BA"/>
    <w:rsid w:val="00802C54"/>
    <w:rsid w:val="00807BD4"/>
    <w:rsid w:val="008150E1"/>
    <w:rsid w:val="008330CE"/>
    <w:rsid w:val="00840714"/>
    <w:rsid w:val="008420ED"/>
    <w:rsid w:val="00842151"/>
    <w:rsid w:val="00886BED"/>
    <w:rsid w:val="00886FA3"/>
    <w:rsid w:val="008E3F41"/>
    <w:rsid w:val="008F61BF"/>
    <w:rsid w:val="00900384"/>
    <w:rsid w:val="00913D5A"/>
    <w:rsid w:val="00915952"/>
    <w:rsid w:val="00922557"/>
    <w:rsid w:val="00937B98"/>
    <w:rsid w:val="00944767"/>
    <w:rsid w:val="00946038"/>
    <w:rsid w:val="00973973"/>
    <w:rsid w:val="0098012C"/>
    <w:rsid w:val="009861CA"/>
    <w:rsid w:val="009A1712"/>
    <w:rsid w:val="009E66A8"/>
    <w:rsid w:val="00A0250C"/>
    <w:rsid w:val="00A33EE0"/>
    <w:rsid w:val="00A50A28"/>
    <w:rsid w:val="00A805F6"/>
    <w:rsid w:val="00A80D75"/>
    <w:rsid w:val="00AB24C4"/>
    <w:rsid w:val="00AB6D83"/>
    <w:rsid w:val="00AF1EC0"/>
    <w:rsid w:val="00AF38E8"/>
    <w:rsid w:val="00B135F8"/>
    <w:rsid w:val="00B1489C"/>
    <w:rsid w:val="00B1768D"/>
    <w:rsid w:val="00B21817"/>
    <w:rsid w:val="00B41965"/>
    <w:rsid w:val="00B5445E"/>
    <w:rsid w:val="00BA3680"/>
    <w:rsid w:val="00BC36F1"/>
    <w:rsid w:val="00BC782B"/>
    <w:rsid w:val="00BC7FE3"/>
    <w:rsid w:val="00BD2151"/>
    <w:rsid w:val="00C02000"/>
    <w:rsid w:val="00C2722E"/>
    <w:rsid w:val="00C52939"/>
    <w:rsid w:val="00C6773F"/>
    <w:rsid w:val="00C94DD8"/>
    <w:rsid w:val="00CB4A6F"/>
    <w:rsid w:val="00CB62C6"/>
    <w:rsid w:val="00CC63B2"/>
    <w:rsid w:val="00CE2AEF"/>
    <w:rsid w:val="00CE6D57"/>
    <w:rsid w:val="00CF48F2"/>
    <w:rsid w:val="00D10738"/>
    <w:rsid w:val="00D14D08"/>
    <w:rsid w:val="00D41471"/>
    <w:rsid w:val="00D447A4"/>
    <w:rsid w:val="00D518DC"/>
    <w:rsid w:val="00D51DC3"/>
    <w:rsid w:val="00D63E7D"/>
    <w:rsid w:val="00D74519"/>
    <w:rsid w:val="00D80B7E"/>
    <w:rsid w:val="00D82C86"/>
    <w:rsid w:val="00DA0319"/>
    <w:rsid w:val="00DA2B44"/>
    <w:rsid w:val="00DB4AE3"/>
    <w:rsid w:val="00DC0DC0"/>
    <w:rsid w:val="00DC2ECC"/>
    <w:rsid w:val="00DC3AF0"/>
    <w:rsid w:val="00DD0BC5"/>
    <w:rsid w:val="00E00966"/>
    <w:rsid w:val="00E10BEA"/>
    <w:rsid w:val="00E40616"/>
    <w:rsid w:val="00E500CE"/>
    <w:rsid w:val="00E526C3"/>
    <w:rsid w:val="00E66EB5"/>
    <w:rsid w:val="00E86D1F"/>
    <w:rsid w:val="00EA118A"/>
    <w:rsid w:val="00EB3099"/>
    <w:rsid w:val="00EB4E1F"/>
    <w:rsid w:val="00ED328D"/>
    <w:rsid w:val="00EF7856"/>
    <w:rsid w:val="00F00C07"/>
    <w:rsid w:val="00F01903"/>
    <w:rsid w:val="00F11B48"/>
    <w:rsid w:val="00F23CEB"/>
    <w:rsid w:val="00F258AD"/>
    <w:rsid w:val="00F429E1"/>
    <w:rsid w:val="00F66C04"/>
    <w:rsid w:val="00FC24F3"/>
    <w:rsid w:val="00FC4CC5"/>
    <w:rsid w:val="00FC7787"/>
    <w:rsid w:val="00FE3F02"/>
    <w:rsid w:val="012BA51E"/>
    <w:rsid w:val="02167E6C"/>
    <w:rsid w:val="12326DCF"/>
    <w:rsid w:val="127728CB"/>
    <w:rsid w:val="15FA40AE"/>
    <w:rsid w:val="1F3C8376"/>
    <w:rsid w:val="1F3EAE85"/>
    <w:rsid w:val="2541C9F9"/>
    <w:rsid w:val="26A66DC1"/>
    <w:rsid w:val="2F1DE471"/>
    <w:rsid w:val="357BF5B6"/>
    <w:rsid w:val="434DEE98"/>
    <w:rsid w:val="49446587"/>
    <w:rsid w:val="4B9EC85F"/>
    <w:rsid w:val="4D9E4FBD"/>
    <w:rsid w:val="5EBF1627"/>
    <w:rsid w:val="655593B1"/>
    <w:rsid w:val="65C6E517"/>
    <w:rsid w:val="67097F37"/>
    <w:rsid w:val="6CFE317E"/>
    <w:rsid w:val="6E03E214"/>
    <w:rsid w:val="7060C102"/>
    <w:rsid w:val="71FC9163"/>
    <w:rsid w:val="720FF749"/>
    <w:rsid w:val="7405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28CD4"/>
  <w15:chartTrackingRefBased/>
  <w15:docId w15:val="{5D7652C0-7B63-413E-BCCA-064D0DA1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68D"/>
    <w:rPr>
      <w:color w:val="0000FF"/>
      <w:u w:val="single"/>
    </w:rPr>
  </w:style>
  <w:style w:type="character" w:styleId="FollowedHyperlink">
    <w:name w:val="FollowedHyperlink"/>
    <w:basedOn w:val="DefaultParagraphFont"/>
    <w:uiPriority w:val="99"/>
    <w:semiHidden/>
    <w:unhideWhenUsed/>
    <w:rsid w:val="00840714"/>
    <w:rPr>
      <w:color w:val="954F72" w:themeColor="followedHyperlink"/>
      <w:u w:val="single"/>
    </w:rPr>
  </w:style>
  <w:style w:type="character" w:styleId="UnresolvedMention">
    <w:name w:val="Unresolved Mention"/>
    <w:basedOn w:val="DefaultParagraphFont"/>
    <w:uiPriority w:val="99"/>
    <w:semiHidden/>
    <w:unhideWhenUsed/>
    <w:rsid w:val="00E66EB5"/>
    <w:rPr>
      <w:color w:val="605E5C"/>
      <w:shd w:val="clear" w:color="auto" w:fill="E1DFDD"/>
    </w:rPr>
  </w:style>
  <w:style w:type="paragraph" w:styleId="Revision">
    <w:name w:val="Revision"/>
    <w:hidden/>
    <w:uiPriority w:val="99"/>
    <w:semiHidden/>
    <w:rsid w:val="00650AE2"/>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30F9A"/>
    <w:rPr>
      <w:b/>
      <w:bCs/>
    </w:rPr>
  </w:style>
  <w:style w:type="character" w:customStyle="1" w:styleId="CommentSubjectChar">
    <w:name w:val="Comment Subject Char"/>
    <w:basedOn w:val="CommentTextChar"/>
    <w:link w:val="CommentSubject"/>
    <w:uiPriority w:val="99"/>
    <w:semiHidden/>
    <w:rsid w:val="00730F9A"/>
    <w:rPr>
      <w:b/>
      <w:bCs/>
      <w:sz w:val="20"/>
      <w:szCs w:val="20"/>
    </w:rPr>
  </w:style>
  <w:style w:type="paragraph" w:styleId="Header">
    <w:name w:val="header"/>
    <w:basedOn w:val="Normal"/>
    <w:link w:val="HeaderChar"/>
    <w:uiPriority w:val="99"/>
    <w:unhideWhenUsed/>
    <w:rsid w:val="004C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A29"/>
  </w:style>
  <w:style w:type="paragraph" w:styleId="Footer">
    <w:name w:val="footer"/>
    <w:basedOn w:val="Normal"/>
    <w:link w:val="FooterChar"/>
    <w:uiPriority w:val="99"/>
    <w:unhideWhenUsed/>
    <w:rsid w:val="004C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29"/>
  </w:style>
  <w:style w:type="character" w:styleId="PlaceholderText">
    <w:name w:val="Placeholder Text"/>
    <w:basedOn w:val="DefaultParagraphFont"/>
    <w:uiPriority w:val="99"/>
    <w:semiHidden/>
    <w:rsid w:val="002C5CC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hfs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mt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ig@samte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g@samtec.com" TargetMode="External"/><Relationship Id="rId4" Type="http://schemas.openxmlformats.org/officeDocument/2006/relationships/webSettings" Target="webSettings.xml"/><Relationship Id="rId9" Type="http://schemas.openxmlformats.org/officeDocument/2006/relationships/hyperlink" Target="mailto:pages%20du%20tutori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0CC55-998E-490D-AE58-E3267213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Love</dc:creator>
  <cp:keywords/>
  <dc:description/>
  <cp:lastModifiedBy>Gwenfair Rousselot-Jones</cp:lastModifiedBy>
  <cp:revision>2</cp:revision>
  <dcterms:created xsi:type="dcterms:W3CDTF">2024-03-25T08:49:00Z</dcterms:created>
  <dcterms:modified xsi:type="dcterms:W3CDTF">2024-03-25T08:49:00Z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98ad7ccd4ac7f729b4b0d895563bbd84ee0caacef5ec3d1289fc8a44397d49f5</vt:lpwstr>
  </property>
</Properties>
</file>