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F6A0A" w14:textId="7BFCA7C6" w:rsidR="00B50CFD" w:rsidRPr="000A42EB" w:rsidRDefault="00B50CFD" w:rsidP="00B50CFD">
      <w:pPr>
        <w:pStyle w:val="Heading1"/>
        <w:spacing w:before="161" w:beforeAutospacing="0" w:after="161" w:afterAutospacing="0"/>
        <w:rPr>
          <w:sz w:val="34"/>
          <w:szCs w:val="34"/>
          <w:lang w:val="fr-FR"/>
        </w:rPr>
      </w:pPr>
      <w:r w:rsidRPr="000A42EB">
        <w:rPr>
          <w:sz w:val="34"/>
          <w:szCs w:val="34"/>
          <w:lang w:val="fr-FR"/>
        </w:rPr>
        <w:t>POUR DIFFUSION IMMÉDIATE</w:t>
      </w:r>
    </w:p>
    <w:p w14:paraId="0C911839" w14:textId="6D5F9F5E" w:rsidR="00B50CFD" w:rsidRPr="000A42EB" w:rsidRDefault="00B50CFD" w:rsidP="00B50CFD">
      <w:pPr>
        <w:pStyle w:val="Heading1"/>
        <w:spacing w:before="161" w:beforeAutospacing="0" w:after="161" w:afterAutospacing="0"/>
        <w:rPr>
          <w:sz w:val="34"/>
          <w:szCs w:val="34"/>
          <w:lang w:val="fr-FR"/>
        </w:rPr>
      </w:pPr>
      <w:proofErr w:type="spellStart"/>
      <w:r w:rsidRPr="000A42EB">
        <w:rPr>
          <w:sz w:val="34"/>
          <w:szCs w:val="34"/>
          <w:lang w:val="fr-FR"/>
        </w:rPr>
        <w:t>Samtec</w:t>
      </w:r>
      <w:proofErr w:type="spellEnd"/>
      <w:r w:rsidRPr="000A42EB">
        <w:rPr>
          <w:sz w:val="34"/>
          <w:szCs w:val="34"/>
          <w:lang w:val="fr-FR"/>
        </w:rPr>
        <w:t xml:space="preserve"> signe TTI</w:t>
      </w:r>
      <w:r w:rsidR="000A42EB" w:rsidRPr="000A42EB">
        <w:rPr>
          <w:sz w:val="34"/>
          <w:szCs w:val="34"/>
          <w:lang w:val="fr-FR"/>
        </w:rPr>
        <w:t xml:space="preserve"> comme</w:t>
      </w:r>
      <w:r w:rsidRPr="000A42EB">
        <w:rPr>
          <w:sz w:val="34"/>
          <w:szCs w:val="34"/>
          <w:lang w:val="fr-FR"/>
        </w:rPr>
        <w:t xml:space="preserve"> distributeur autorisé </w:t>
      </w:r>
    </w:p>
    <w:p w14:paraId="355AF762" w14:textId="6ADD72C2" w:rsidR="00B50CFD" w:rsidRPr="000A42EB" w:rsidRDefault="00936B8E" w:rsidP="0049182B">
      <w:pPr>
        <w:pStyle w:val="NormalWeb"/>
        <w:spacing w:before="240" w:after="240"/>
        <w:rPr>
          <w:b/>
          <w:bCs/>
          <w:i/>
          <w:iCs/>
          <w:lang w:val="fr-FR"/>
        </w:rPr>
      </w:pPr>
      <w:r w:rsidRPr="000A42EB">
        <w:rPr>
          <w:rStyle w:val="Emphasis"/>
          <w:b/>
          <w:bCs/>
          <w:lang w:val="fr-FR"/>
        </w:rPr>
        <w:t xml:space="preserve">En tant que nouveau distributeur autorisé des produits </w:t>
      </w:r>
      <w:proofErr w:type="spellStart"/>
      <w:r w:rsidRPr="000A42EB">
        <w:rPr>
          <w:rStyle w:val="Emphasis"/>
          <w:b/>
          <w:bCs/>
          <w:lang w:val="fr-FR"/>
        </w:rPr>
        <w:t>Samtec</w:t>
      </w:r>
      <w:proofErr w:type="spellEnd"/>
      <w:r w:rsidRPr="000A42EB">
        <w:rPr>
          <w:rStyle w:val="Emphasis"/>
          <w:b/>
          <w:bCs/>
          <w:lang w:val="fr-FR"/>
        </w:rPr>
        <w:t xml:space="preserve">, TTI, Inc. fournira un canal mondial pour les câbles et connecteurs de </w:t>
      </w:r>
      <w:proofErr w:type="spellStart"/>
      <w:r w:rsidRPr="000A42EB">
        <w:rPr>
          <w:rStyle w:val="Emphasis"/>
          <w:b/>
          <w:bCs/>
          <w:lang w:val="fr-FR"/>
        </w:rPr>
        <w:t>Samtec</w:t>
      </w:r>
      <w:proofErr w:type="spellEnd"/>
      <w:r w:rsidRPr="000A42EB">
        <w:rPr>
          <w:rStyle w:val="Emphasis"/>
          <w:b/>
          <w:bCs/>
          <w:lang w:val="fr-FR"/>
        </w:rPr>
        <w:t xml:space="preserve"> utilisés dans les applications électroniques.</w:t>
      </w:r>
      <w:r w:rsidR="0049182B" w:rsidRPr="000A42EB">
        <w:rPr>
          <w:rStyle w:val="Emphasis"/>
          <w:b/>
          <w:bCs/>
          <w:lang w:val="fr-FR"/>
        </w:rPr>
        <w:tab/>
      </w:r>
    </w:p>
    <w:p w14:paraId="27BF9E9E" w14:textId="033A835F" w:rsidR="00E45817" w:rsidRPr="000A42EB" w:rsidRDefault="00074BE1" w:rsidP="00B50CFD">
      <w:pPr>
        <w:pStyle w:val="NormalWeb"/>
        <w:spacing w:before="240" w:beforeAutospacing="0" w:after="240" w:afterAutospacing="0"/>
        <w:rPr>
          <w:lang w:val="fr-FR"/>
        </w:rPr>
      </w:pPr>
      <w:r w:rsidRPr="000A42EB">
        <w:rPr>
          <w:b/>
          <w:bCs/>
          <w:lang w:val="fr-FR"/>
        </w:rPr>
        <w:t xml:space="preserve">XX février 2025 </w:t>
      </w:r>
      <w:r w:rsidR="00B50CFD" w:rsidRPr="000A42EB">
        <w:rPr>
          <w:lang w:val="fr-FR"/>
        </w:rPr>
        <w:t>[</w:t>
      </w:r>
      <w:r w:rsidR="00B50CFD" w:rsidRPr="000A42EB">
        <w:rPr>
          <w:rStyle w:val="Strong"/>
          <w:lang w:val="fr-FR"/>
        </w:rPr>
        <w:t>New Albany, IN]</w:t>
      </w:r>
      <w:r w:rsidR="00B50CFD" w:rsidRPr="000A42EB">
        <w:rPr>
          <w:lang w:val="fr-FR"/>
        </w:rPr>
        <w:t xml:space="preserve">-- </w:t>
      </w:r>
      <w:proofErr w:type="spellStart"/>
      <w:r w:rsidR="00B50CFD" w:rsidRPr="000A42EB">
        <w:rPr>
          <w:lang w:val="fr-FR"/>
        </w:rPr>
        <w:t>Samtec</w:t>
      </w:r>
      <w:proofErr w:type="spellEnd"/>
      <w:r w:rsidR="00B50CFD" w:rsidRPr="000A42EB">
        <w:rPr>
          <w:lang w:val="fr-FR"/>
        </w:rPr>
        <w:t>, Inc., le leader des services dans l'industrie des connecteurs, a annoncé a</w:t>
      </w:r>
      <w:r w:rsidR="00AB6734">
        <w:rPr>
          <w:lang w:val="fr-FR"/>
        </w:rPr>
        <w:t>voir</w:t>
      </w:r>
      <w:r w:rsidR="00B50CFD" w:rsidRPr="000A42EB">
        <w:rPr>
          <w:lang w:val="fr-FR"/>
        </w:rPr>
        <w:t xml:space="preserve"> signé un contrat avec TTI, Inc. en tant que distributeur autorisé de la gamme complète de câbles et de connecteurs </w:t>
      </w:r>
      <w:proofErr w:type="spellStart"/>
      <w:r w:rsidR="00B50CFD" w:rsidRPr="000A42EB">
        <w:rPr>
          <w:lang w:val="fr-FR"/>
        </w:rPr>
        <w:t>Samtec</w:t>
      </w:r>
      <w:proofErr w:type="spellEnd"/>
      <w:r w:rsidR="00B50CFD" w:rsidRPr="000A42EB">
        <w:rPr>
          <w:lang w:val="fr-FR"/>
        </w:rPr>
        <w:t xml:space="preserve">. TTI, Inc. est l'un des principaux distributeurs spécialisés de composants d'interconnexion, passifs, électromécaniques et de semi-conducteurs discrets. Grâce à ce nouvel accord, TTI fournira </w:t>
      </w:r>
      <w:r w:rsidR="009F18FD">
        <w:rPr>
          <w:lang w:val="fr-FR"/>
        </w:rPr>
        <w:t>les connecteurs</w:t>
      </w:r>
      <w:r w:rsidR="00B50CFD" w:rsidRPr="000A42EB">
        <w:rPr>
          <w:lang w:val="fr-FR"/>
        </w:rPr>
        <w:t xml:space="preserve"> de circuits imprimés </w:t>
      </w:r>
      <w:proofErr w:type="spellStart"/>
      <w:r w:rsidR="00B50CFD" w:rsidRPr="000A42EB">
        <w:rPr>
          <w:lang w:val="fr-FR"/>
        </w:rPr>
        <w:t>Samtec</w:t>
      </w:r>
      <w:proofErr w:type="spellEnd"/>
      <w:r w:rsidR="00B50CFD" w:rsidRPr="000A42EB">
        <w:rPr>
          <w:lang w:val="fr-FR"/>
        </w:rPr>
        <w:t xml:space="preserve"> aux fabricants d'électronique du monde entier, simplifiant ainsi les achats </w:t>
      </w:r>
      <w:r w:rsidR="00AB6734">
        <w:rPr>
          <w:lang w:val="fr-FR"/>
        </w:rPr>
        <w:t>(BOM)</w:t>
      </w:r>
      <w:r w:rsidR="00B50CFD" w:rsidRPr="000A42EB">
        <w:rPr>
          <w:lang w:val="fr-FR"/>
        </w:rPr>
        <w:t xml:space="preserve"> p</w:t>
      </w:r>
      <w:r w:rsidR="009F18FD">
        <w:rPr>
          <w:lang w:val="fr-FR"/>
        </w:rPr>
        <w:t>our</w:t>
      </w:r>
      <w:r w:rsidR="00B50CFD" w:rsidRPr="000A42EB">
        <w:rPr>
          <w:lang w:val="fr-FR"/>
        </w:rPr>
        <w:t xml:space="preserve"> les clients. </w:t>
      </w:r>
    </w:p>
    <w:p w14:paraId="72039395" w14:textId="3B600A3D" w:rsidR="003F0E1A" w:rsidRPr="000A42EB" w:rsidRDefault="00463399" w:rsidP="003F0E1A">
      <w:pPr>
        <w:pStyle w:val="NormalWeb"/>
        <w:spacing w:before="240" w:beforeAutospacing="0" w:after="240" w:afterAutospacing="0"/>
        <w:rPr>
          <w:lang w:val="fr-FR"/>
        </w:rPr>
      </w:pPr>
      <w:r w:rsidRPr="000A42EB">
        <w:rPr>
          <w:lang w:val="fr-FR"/>
        </w:rPr>
        <w:t xml:space="preserve">TTI, Inc. est un </w:t>
      </w:r>
      <w:r w:rsidR="009F18FD">
        <w:rPr>
          <w:lang w:val="fr-FR"/>
        </w:rPr>
        <w:t>leader mondial de la distribution</w:t>
      </w:r>
      <w:r w:rsidRPr="000A42EB">
        <w:rPr>
          <w:lang w:val="fr-FR"/>
        </w:rPr>
        <w:t xml:space="preserve"> de composants électroniques, offrant un inventaire de centaines des plus grands fabricants mondiaux. Avec plus de 136 </w:t>
      </w:r>
      <w:r w:rsidR="00AB6734">
        <w:rPr>
          <w:lang w:val="fr-FR"/>
        </w:rPr>
        <w:t>implantations</w:t>
      </w:r>
      <w:r w:rsidRPr="000A42EB">
        <w:rPr>
          <w:lang w:val="fr-FR"/>
        </w:rPr>
        <w:t>, plus de 8 000 employés et plus de 3</w:t>
      </w:r>
      <w:r w:rsidR="00AB6734">
        <w:rPr>
          <w:lang w:val="fr-FR"/>
        </w:rPr>
        <w:t>00</w:t>
      </w:r>
      <w:r w:rsidR="009C1725">
        <w:rPr>
          <w:lang w:val="fr-FR"/>
        </w:rPr>
        <w:t>.</w:t>
      </w:r>
      <w:r w:rsidR="00AB6734">
        <w:rPr>
          <w:lang w:val="fr-FR"/>
        </w:rPr>
        <w:t>000</w:t>
      </w:r>
      <w:r w:rsidRPr="000A42EB">
        <w:rPr>
          <w:lang w:val="fr-FR"/>
        </w:rPr>
        <w:t xml:space="preserve"> </w:t>
      </w:r>
      <w:r w:rsidR="00AB6734">
        <w:rPr>
          <w:lang w:val="fr-FR"/>
        </w:rPr>
        <w:t>m</w:t>
      </w:r>
      <w:r w:rsidR="00AB6734">
        <w:rPr>
          <w:vertAlign w:val="superscript"/>
          <w:lang w:val="fr-FR"/>
        </w:rPr>
        <w:t>2</w:t>
      </w:r>
      <w:r w:rsidRPr="000A42EB">
        <w:rPr>
          <w:lang w:val="fr-FR"/>
        </w:rPr>
        <w:t xml:space="preserve"> d'entrepôts dans le monde, la vaste gamme de produits et les solutions de chaîne d'approvisionnement </w:t>
      </w:r>
      <w:r w:rsidR="009F18FD">
        <w:rPr>
          <w:lang w:val="fr-FR"/>
        </w:rPr>
        <w:t>ont fait de</w:t>
      </w:r>
      <w:r w:rsidRPr="000A42EB">
        <w:rPr>
          <w:lang w:val="fr-FR"/>
        </w:rPr>
        <w:t xml:space="preserve"> TTI le distributeur de choix des fabricants industriels, militaires, aérospatiaux et d'électronique grand public. </w:t>
      </w:r>
    </w:p>
    <w:p w14:paraId="3630F266" w14:textId="310897CA" w:rsidR="009F33DE" w:rsidRPr="000A42EB" w:rsidRDefault="008F1D63" w:rsidP="00B50CFD">
      <w:pPr>
        <w:pStyle w:val="NormalWeb"/>
        <w:spacing w:before="240" w:beforeAutospacing="0" w:after="240" w:afterAutospacing="0"/>
        <w:rPr>
          <w:lang w:val="fr-FR"/>
        </w:rPr>
      </w:pPr>
      <w:r w:rsidRPr="000A42EB">
        <w:rPr>
          <w:lang w:val="fr-FR"/>
        </w:rPr>
        <w:t xml:space="preserve">« Chez </w:t>
      </w:r>
      <w:proofErr w:type="spellStart"/>
      <w:r w:rsidRPr="000A42EB">
        <w:rPr>
          <w:lang w:val="fr-FR"/>
        </w:rPr>
        <w:t>Samtec</w:t>
      </w:r>
      <w:proofErr w:type="spellEnd"/>
      <w:r w:rsidRPr="000A42EB">
        <w:rPr>
          <w:lang w:val="fr-FR"/>
        </w:rPr>
        <w:t>,</w:t>
      </w:r>
      <w:r w:rsidR="00F5660F">
        <w:rPr>
          <w:lang w:val="fr-FR"/>
        </w:rPr>
        <w:t xml:space="preserve"> le concept</w:t>
      </w:r>
      <w:r w:rsidR="009F18FD">
        <w:rPr>
          <w:lang w:val="fr-FR"/>
        </w:rPr>
        <w:t xml:space="preserve"> de</w:t>
      </w:r>
      <w:r w:rsidRPr="000A42EB">
        <w:rPr>
          <w:lang w:val="fr-FR"/>
        </w:rPr>
        <w:t xml:space="preserve"> </w:t>
      </w:r>
      <w:r w:rsidR="00F5660F">
        <w:rPr>
          <w:lang w:val="fr-FR"/>
        </w:rPr>
        <w:t>« </w:t>
      </w:r>
      <w:proofErr w:type="spellStart"/>
      <w:r w:rsidRPr="000A42EB">
        <w:rPr>
          <w:lang w:val="fr-FR"/>
        </w:rPr>
        <w:t>Sudden</w:t>
      </w:r>
      <w:proofErr w:type="spellEnd"/>
      <w:r w:rsidRPr="000A42EB">
        <w:rPr>
          <w:lang w:val="fr-FR"/>
        </w:rPr>
        <w:t xml:space="preserve"> Service®</w:t>
      </w:r>
      <w:r w:rsidR="00F5660F">
        <w:rPr>
          <w:lang w:val="fr-FR"/>
        </w:rPr>
        <w:t> »</w:t>
      </w:r>
      <w:r w:rsidRPr="000A42EB">
        <w:rPr>
          <w:lang w:val="fr-FR"/>
        </w:rPr>
        <w:t xml:space="preserve"> guide tout ce que nous faisons, du développement de solutions d'interconnexion flexibles et performantes à la sélection de nos partenaires de distribution », déclare Rick </w:t>
      </w:r>
      <w:proofErr w:type="spellStart"/>
      <w:r w:rsidRPr="000A42EB">
        <w:rPr>
          <w:lang w:val="fr-FR"/>
        </w:rPr>
        <w:t>Skees</w:t>
      </w:r>
      <w:proofErr w:type="spellEnd"/>
      <w:r w:rsidRPr="000A42EB">
        <w:rPr>
          <w:lang w:val="fr-FR"/>
        </w:rPr>
        <w:t xml:space="preserve">, vice-président de la distribution </w:t>
      </w:r>
      <w:r w:rsidR="009F18FD">
        <w:rPr>
          <w:lang w:val="fr-FR"/>
        </w:rPr>
        <w:t>de</w:t>
      </w:r>
      <w:r w:rsidRPr="000A42EB">
        <w:rPr>
          <w:lang w:val="fr-FR"/>
        </w:rPr>
        <w:t xml:space="preserve"> </w:t>
      </w:r>
      <w:proofErr w:type="spellStart"/>
      <w:r w:rsidRPr="000A42EB">
        <w:rPr>
          <w:lang w:val="fr-FR"/>
        </w:rPr>
        <w:t>Samtec</w:t>
      </w:r>
      <w:proofErr w:type="spellEnd"/>
      <w:r w:rsidRPr="000A42EB">
        <w:rPr>
          <w:lang w:val="fr-FR"/>
        </w:rPr>
        <w:t xml:space="preserve">. </w:t>
      </w:r>
      <w:r w:rsidR="009F18FD">
        <w:rPr>
          <w:lang w:val="fr-FR"/>
        </w:rPr>
        <w:t xml:space="preserve">      </w:t>
      </w:r>
      <w:r w:rsidRPr="000A42EB">
        <w:rPr>
          <w:lang w:val="fr-FR"/>
        </w:rPr>
        <w:t xml:space="preserve">« TTI est connu dans toute l'industrie comme un </w:t>
      </w:r>
      <w:r w:rsidR="009F18FD">
        <w:rPr>
          <w:lang w:val="fr-FR"/>
        </w:rPr>
        <w:t>leader du support client</w:t>
      </w:r>
      <w:r w:rsidRPr="000A42EB">
        <w:rPr>
          <w:lang w:val="fr-FR"/>
        </w:rPr>
        <w:t xml:space="preserve">, avec un engagement envers la qualité et la gestion des stocks. Nous sommes très heureux qu'ils représentent </w:t>
      </w:r>
      <w:r w:rsidR="00633A4B">
        <w:rPr>
          <w:lang w:val="fr-FR"/>
        </w:rPr>
        <w:t>désormais l</w:t>
      </w:r>
      <w:r w:rsidRPr="000A42EB">
        <w:rPr>
          <w:lang w:val="fr-FR"/>
        </w:rPr>
        <w:t xml:space="preserve">es produits </w:t>
      </w:r>
      <w:proofErr w:type="spellStart"/>
      <w:r w:rsidRPr="000A42EB">
        <w:rPr>
          <w:lang w:val="fr-FR"/>
        </w:rPr>
        <w:t>Samtec</w:t>
      </w:r>
      <w:proofErr w:type="spellEnd"/>
      <w:r w:rsidRPr="000A42EB">
        <w:rPr>
          <w:lang w:val="fr-FR"/>
        </w:rPr>
        <w:t xml:space="preserve"> dans le canal de </w:t>
      </w:r>
      <w:r w:rsidR="00F5660F">
        <w:rPr>
          <w:lang w:val="fr-FR"/>
        </w:rPr>
        <w:t xml:space="preserve">la </w:t>
      </w:r>
      <w:r w:rsidRPr="000A42EB">
        <w:rPr>
          <w:lang w:val="fr-FR"/>
        </w:rPr>
        <w:t>distribution mondial</w:t>
      </w:r>
      <w:r w:rsidR="00F5660F">
        <w:rPr>
          <w:lang w:val="fr-FR"/>
        </w:rPr>
        <w:t>e</w:t>
      </w:r>
      <w:r w:rsidRPr="000A42EB">
        <w:rPr>
          <w:lang w:val="fr-FR"/>
        </w:rPr>
        <w:t xml:space="preserve">. </w:t>
      </w:r>
    </w:p>
    <w:p w14:paraId="40D42898" w14:textId="24D3D589" w:rsidR="002C0C9D" w:rsidRPr="000A42EB" w:rsidRDefault="004A3290" w:rsidP="00D14002">
      <w:pPr>
        <w:pStyle w:val="NormalWeb"/>
        <w:spacing w:before="240" w:after="240"/>
        <w:rPr>
          <w:lang w:val="fr-FR"/>
        </w:rPr>
      </w:pPr>
      <w:r w:rsidRPr="000A42EB">
        <w:rPr>
          <w:lang w:val="fr-FR"/>
        </w:rPr>
        <w:t xml:space="preserve">Qu'il s'agisse de produits standard ou de conceptions hautes performances uniques, les solutions d'interconnexion de </w:t>
      </w:r>
      <w:proofErr w:type="spellStart"/>
      <w:r w:rsidRPr="000A42EB">
        <w:rPr>
          <w:lang w:val="fr-FR"/>
        </w:rPr>
        <w:t>Samtec</w:t>
      </w:r>
      <w:proofErr w:type="spellEnd"/>
      <w:r w:rsidRPr="000A42EB">
        <w:rPr>
          <w:lang w:val="fr-FR"/>
        </w:rPr>
        <w:t xml:space="preserve"> sont conçues pour répondre à tous les besoins en matière d'interconnectivité, quel</w:t>
      </w:r>
      <w:r w:rsidR="00A34F44">
        <w:rPr>
          <w:lang w:val="fr-FR"/>
        </w:rPr>
        <w:t>le</w:t>
      </w:r>
      <w:r w:rsidRPr="000A42EB">
        <w:rPr>
          <w:lang w:val="fr-FR"/>
        </w:rPr>
        <w:t xml:space="preserve"> que soit l'application, les exigences de performance ou l'environnement. Au service des conceptions numériques, RF et optiques, les produits de </w:t>
      </w:r>
      <w:proofErr w:type="spellStart"/>
      <w:r w:rsidRPr="000A42EB">
        <w:rPr>
          <w:lang w:val="fr-FR"/>
        </w:rPr>
        <w:t>Samtec</w:t>
      </w:r>
      <w:proofErr w:type="spellEnd"/>
      <w:r w:rsidRPr="000A42EB">
        <w:rPr>
          <w:lang w:val="fr-FR"/>
        </w:rPr>
        <w:t xml:space="preserve"> se retrouvent dans des produits électroniques utilisés dans de nombreuses applications, notamment la communication de données, l'IA/ML, l</w:t>
      </w:r>
      <w:r w:rsidR="00F5660F">
        <w:rPr>
          <w:lang w:val="fr-FR"/>
        </w:rPr>
        <w:t>e militaire</w:t>
      </w:r>
      <w:r w:rsidRPr="000A42EB">
        <w:rPr>
          <w:lang w:val="fr-FR"/>
        </w:rPr>
        <w:t>/aérospatial, l'industrie, le médical, le test, l'informatique</w:t>
      </w:r>
      <w:r w:rsidR="00A34F44">
        <w:rPr>
          <w:lang w:val="fr-FR"/>
        </w:rPr>
        <w:t xml:space="preserve">, </w:t>
      </w:r>
      <w:r w:rsidRPr="000A42EB">
        <w:rPr>
          <w:lang w:val="fr-FR"/>
        </w:rPr>
        <w:t>les semi-conducteurs, l'automobile et le grand public.</w:t>
      </w:r>
    </w:p>
    <w:p w14:paraId="386BC13B" w14:textId="01E88599" w:rsidR="00D42791" w:rsidRPr="000A42EB" w:rsidRDefault="00D42791" w:rsidP="00D42791">
      <w:pPr>
        <w:pStyle w:val="NormalWeb"/>
        <w:spacing w:before="240" w:after="240"/>
        <w:rPr>
          <w:lang w:val="fr-FR"/>
        </w:rPr>
      </w:pPr>
      <w:r w:rsidRPr="000A42EB">
        <w:rPr>
          <w:lang w:val="fr-FR"/>
        </w:rPr>
        <w:t xml:space="preserve">« Nous sommes très heureux d'ajouter </w:t>
      </w:r>
      <w:proofErr w:type="spellStart"/>
      <w:r w:rsidRPr="000A42EB">
        <w:rPr>
          <w:lang w:val="fr-FR"/>
        </w:rPr>
        <w:t>Samtec</w:t>
      </w:r>
      <w:proofErr w:type="spellEnd"/>
      <w:r w:rsidRPr="000A42EB">
        <w:rPr>
          <w:lang w:val="fr-FR"/>
        </w:rPr>
        <w:t xml:space="preserve"> à notre gamme de fournisseurs », a déclaré </w:t>
      </w:r>
      <w:proofErr w:type="spellStart"/>
      <w:r w:rsidRPr="000A42EB">
        <w:rPr>
          <w:lang w:val="fr-FR"/>
        </w:rPr>
        <w:t>Lew</w:t>
      </w:r>
      <w:proofErr w:type="spellEnd"/>
      <w:r w:rsidRPr="000A42EB">
        <w:rPr>
          <w:lang w:val="fr-FR"/>
        </w:rPr>
        <w:t xml:space="preserve"> </w:t>
      </w:r>
      <w:proofErr w:type="spellStart"/>
      <w:r w:rsidRPr="000A42EB">
        <w:rPr>
          <w:lang w:val="fr-FR"/>
        </w:rPr>
        <w:t>LaFornara</w:t>
      </w:r>
      <w:proofErr w:type="spellEnd"/>
      <w:r w:rsidRPr="000A42EB">
        <w:rPr>
          <w:lang w:val="fr-FR"/>
        </w:rPr>
        <w:t xml:space="preserve">, vice-président marketing produits et fournisseurs.  « Nous sommes impatients d'offrir les produits de pointe de </w:t>
      </w:r>
      <w:proofErr w:type="spellStart"/>
      <w:r w:rsidRPr="000A42EB">
        <w:rPr>
          <w:lang w:val="fr-FR"/>
        </w:rPr>
        <w:t>Samtec</w:t>
      </w:r>
      <w:proofErr w:type="spellEnd"/>
      <w:r w:rsidRPr="000A42EB">
        <w:rPr>
          <w:lang w:val="fr-FR"/>
        </w:rPr>
        <w:t xml:space="preserve"> en matière de connecteurs, de câbles et de fibres optiques à nos clients mondiaux, dont beaucoup se tournent vers TTI et nos programmes personnalisés de gestion de la chaîne d'approvisionnement pour minimiser les risques liés à la chaîne d'approvisionnement, réduire leurs stocks et rationaliser leurs processus d'achat. »</w:t>
      </w:r>
    </w:p>
    <w:p w14:paraId="1CEA68FB" w14:textId="1AFE6820" w:rsidR="002C6B6D" w:rsidRPr="000A42EB" w:rsidRDefault="006F1984" w:rsidP="00B50CFD">
      <w:pPr>
        <w:pStyle w:val="NormalWeb"/>
        <w:spacing w:before="240" w:beforeAutospacing="0" w:after="240" w:afterAutospacing="0"/>
        <w:rPr>
          <w:lang w:val="fr-FR"/>
        </w:rPr>
      </w:pPr>
      <w:r w:rsidRPr="000A42EB">
        <w:rPr>
          <w:lang w:val="fr-FR"/>
        </w:rPr>
        <w:t xml:space="preserve">La gamme complète de produits </w:t>
      </w:r>
      <w:proofErr w:type="spellStart"/>
      <w:r w:rsidRPr="000A42EB">
        <w:rPr>
          <w:lang w:val="fr-FR"/>
        </w:rPr>
        <w:t>Samtec</w:t>
      </w:r>
      <w:proofErr w:type="spellEnd"/>
      <w:r w:rsidRPr="000A42EB">
        <w:rPr>
          <w:lang w:val="fr-FR"/>
        </w:rPr>
        <w:t xml:space="preserve"> sera disponible </w:t>
      </w:r>
      <w:r w:rsidR="00D1102E">
        <w:rPr>
          <w:lang w:val="fr-FR"/>
        </w:rPr>
        <w:t>auprès</w:t>
      </w:r>
      <w:r w:rsidRPr="000A42EB">
        <w:rPr>
          <w:lang w:val="fr-FR"/>
        </w:rPr>
        <w:t xml:space="preserve"> de TTI à partir du 1er trimestre 2025. </w:t>
      </w:r>
    </w:p>
    <w:p w14:paraId="281371BA" w14:textId="6FA03E9C" w:rsidR="002C484C" w:rsidRPr="000A42EB" w:rsidRDefault="002C484C" w:rsidP="002C484C">
      <w:pPr>
        <w:pStyle w:val="NormalWeb"/>
        <w:spacing w:before="240" w:after="240"/>
        <w:rPr>
          <w:b/>
          <w:bCs/>
          <w:lang w:val="fr-FR"/>
        </w:rPr>
      </w:pPr>
      <w:r w:rsidRPr="000A42EB">
        <w:rPr>
          <w:b/>
          <w:bCs/>
          <w:lang w:val="fr-FR"/>
        </w:rPr>
        <w:lastRenderedPageBreak/>
        <w:t>À propos de TTI</w:t>
      </w:r>
    </w:p>
    <w:p w14:paraId="5C863F63" w14:textId="3C7F7B09" w:rsidR="003B79A0" w:rsidRPr="000A42EB" w:rsidRDefault="002C484C" w:rsidP="002C484C">
      <w:pPr>
        <w:pStyle w:val="NormalWeb"/>
        <w:spacing w:before="240" w:beforeAutospacing="0" w:after="240" w:afterAutospacing="0"/>
        <w:rPr>
          <w:lang w:val="fr-FR"/>
        </w:rPr>
      </w:pPr>
      <w:r w:rsidRPr="000A42EB">
        <w:rPr>
          <w:lang w:val="fr-FR"/>
        </w:rPr>
        <w:t>TTI, Inc., une société d</w:t>
      </w:r>
      <w:r w:rsidR="00A34F44">
        <w:rPr>
          <w:lang w:val="fr-FR"/>
        </w:rPr>
        <w:t>u groupe</w:t>
      </w:r>
      <w:r w:rsidRPr="000A42EB">
        <w:rPr>
          <w:lang w:val="fr-FR"/>
        </w:rPr>
        <w:t xml:space="preserve"> Berkshire Hathaway, est un distributeur autorisé de composants électroniques</w:t>
      </w:r>
      <w:r w:rsidR="00A34F44">
        <w:rPr>
          <w:lang w:val="fr-FR"/>
        </w:rPr>
        <w:t xml:space="preserve"> spécialisés</w:t>
      </w:r>
      <w:r w:rsidRPr="000A42EB">
        <w:rPr>
          <w:lang w:val="fr-FR"/>
        </w:rPr>
        <w:t xml:space="preserve">. Fondée en 1971, </w:t>
      </w:r>
      <w:r w:rsidR="00A34F44">
        <w:rPr>
          <w:lang w:val="fr-FR"/>
        </w:rPr>
        <w:t>l’entreprise se distingue par</w:t>
      </w:r>
      <w:r w:rsidRPr="000A42EB">
        <w:rPr>
          <w:lang w:val="fr-FR"/>
        </w:rPr>
        <w:t xml:space="preserve"> un </w:t>
      </w:r>
      <w:r w:rsidR="00A34F44">
        <w:rPr>
          <w:lang w:val="fr-FR"/>
        </w:rPr>
        <w:t xml:space="preserve">large </w:t>
      </w:r>
      <w:r w:rsidRPr="000A42EB">
        <w:rPr>
          <w:lang w:val="fr-FR"/>
        </w:rPr>
        <w:t xml:space="preserve">portefeuille de produits, </w:t>
      </w:r>
      <w:r w:rsidR="00A34F44">
        <w:rPr>
          <w:lang w:val="fr-FR"/>
        </w:rPr>
        <w:t>un inventaire</w:t>
      </w:r>
      <w:r w:rsidRPr="000A42EB">
        <w:rPr>
          <w:lang w:val="fr-FR"/>
        </w:rPr>
        <w:t xml:space="preserve"> disponible à la vente et des programmes </w:t>
      </w:r>
      <w:r w:rsidR="003E465B" w:rsidRPr="000A42EB">
        <w:rPr>
          <w:lang w:val="fr-FR"/>
        </w:rPr>
        <w:t xml:space="preserve">sophistiqués </w:t>
      </w:r>
      <w:r w:rsidRPr="000A42EB">
        <w:rPr>
          <w:lang w:val="fr-FR"/>
        </w:rPr>
        <w:t>de</w:t>
      </w:r>
      <w:r w:rsidR="003E465B">
        <w:rPr>
          <w:lang w:val="fr-FR"/>
        </w:rPr>
        <w:t xml:space="preserve"> gestion de la</w:t>
      </w:r>
      <w:r w:rsidRPr="000A42EB">
        <w:rPr>
          <w:lang w:val="fr-FR"/>
        </w:rPr>
        <w:t xml:space="preserve"> chaîne d'approvisionnement</w:t>
      </w:r>
      <w:r w:rsidR="003E465B">
        <w:rPr>
          <w:lang w:val="fr-FR"/>
        </w:rPr>
        <w:t>. Cela</w:t>
      </w:r>
      <w:r w:rsidRPr="000A42EB">
        <w:rPr>
          <w:lang w:val="fr-FR"/>
        </w:rPr>
        <w:t xml:space="preserve"> a fait de TTI un distributeur de choix pour les fabricants des secteurs </w:t>
      </w:r>
      <w:r w:rsidR="003E465B">
        <w:rPr>
          <w:lang w:val="fr-FR"/>
        </w:rPr>
        <w:t>industriels</w:t>
      </w:r>
      <w:r w:rsidRPr="000A42EB">
        <w:rPr>
          <w:lang w:val="fr-FR"/>
        </w:rPr>
        <w:t>, de la défense, de l'aérospatiale, des transports, d</w:t>
      </w:r>
      <w:r w:rsidR="003E465B">
        <w:rPr>
          <w:lang w:val="fr-FR"/>
        </w:rPr>
        <w:t xml:space="preserve">u </w:t>
      </w:r>
      <w:r w:rsidRPr="000A42EB">
        <w:rPr>
          <w:lang w:val="fr-FR"/>
        </w:rPr>
        <w:t>médec</w:t>
      </w:r>
      <w:r w:rsidR="003E465B">
        <w:rPr>
          <w:lang w:val="fr-FR"/>
        </w:rPr>
        <w:t>al</w:t>
      </w:r>
      <w:r w:rsidRPr="000A42EB">
        <w:rPr>
          <w:lang w:val="fr-FR"/>
        </w:rPr>
        <w:t xml:space="preserve"> et des communications </w:t>
      </w:r>
      <w:r w:rsidR="003E465B">
        <w:rPr>
          <w:lang w:val="fr-FR"/>
        </w:rPr>
        <w:t>à travers</w:t>
      </w:r>
      <w:r w:rsidRPr="000A42EB">
        <w:rPr>
          <w:lang w:val="fr-FR"/>
        </w:rPr>
        <w:t xml:space="preserve"> le monde. TTI et ses filiales en propriété exclusive, la </w:t>
      </w:r>
      <w:r w:rsidR="003E465B">
        <w:rPr>
          <w:lang w:val="fr-FR"/>
        </w:rPr>
        <w:t xml:space="preserve">« TTI </w:t>
      </w:r>
      <w:proofErr w:type="spellStart"/>
      <w:r w:rsidR="003E465B">
        <w:rPr>
          <w:lang w:val="fr-FR"/>
        </w:rPr>
        <w:t>family</w:t>
      </w:r>
      <w:proofErr w:type="spellEnd"/>
      <w:r w:rsidR="003E465B">
        <w:rPr>
          <w:lang w:val="fr-FR"/>
        </w:rPr>
        <w:t xml:space="preserve"> of</w:t>
      </w:r>
      <w:r w:rsidRPr="000A42EB">
        <w:rPr>
          <w:lang w:val="fr-FR"/>
        </w:rPr>
        <w:t xml:space="preserve"> </w:t>
      </w:r>
      <w:proofErr w:type="spellStart"/>
      <w:r w:rsidRPr="000A42EB">
        <w:rPr>
          <w:lang w:val="fr-FR"/>
        </w:rPr>
        <w:t>sp</w:t>
      </w:r>
      <w:r w:rsidR="003E465B">
        <w:rPr>
          <w:lang w:val="fr-FR"/>
        </w:rPr>
        <w:t>e</w:t>
      </w:r>
      <w:r w:rsidRPr="000A42EB">
        <w:rPr>
          <w:lang w:val="fr-FR"/>
        </w:rPr>
        <w:t>cialist</w:t>
      </w:r>
      <w:r w:rsidR="003E465B">
        <w:rPr>
          <w:lang w:val="fr-FR"/>
        </w:rPr>
        <w:t>s</w:t>
      </w:r>
      <w:proofErr w:type="spellEnd"/>
      <w:r w:rsidR="003E465B">
        <w:rPr>
          <w:lang w:val="fr-FR"/>
        </w:rPr>
        <w:t> »</w:t>
      </w:r>
      <w:r w:rsidRPr="000A42EB">
        <w:rPr>
          <w:lang w:val="fr-FR"/>
        </w:rPr>
        <w:t xml:space="preserve"> </w:t>
      </w:r>
      <w:r w:rsidR="003E465B">
        <w:rPr>
          <w:lang w:val="fr-FR"/>
        </w:rPr>
        <w:t>comprenant</w:t>
      </w:r>
      <w:r w:rsidRPr="000A42EB">
        <w:rPr>
          <w:lang w:val="fr-FR"/>
        </w:rPr>
        <w:t xml:space="preserve"> </w:t>
      </w:r>
      <w:proofErr w:type="spellStart"/>
      <w:r w:rsidRPr="000A42EB">
        <w:rPr>
          <w:lang w:val="fr-FR"/>
        </w:rPr>
        <w:t>Mouser</w:t>
      </w:r>
      <w:proofErr w:type="spellEnd"/>
      <w:r w:rsidRPr="000A42EB">
        <w:rPr>
          <w:lang w:val="fr-FR"/>
        </w:rPr>
        <w:t xml:space="preserve"> Electronics, </w:t>
      </w:r>
      <w:proofErr w:type="spellStart"/>
      <w:r w:rsidRPr="000A42EB">
        <w:rPr>
          <w:lang w:val="fr-FR"/>
        </w:rPr>
        <w:t>Sager</w:t>
      </w:r>
      <w:proofErr w:type="spellEnd"/>
      <w:r w:rsidRPr="000A42EB">
        <w:rPr>
          <w:lang w:val="fr-FR"/>
        </w:rPr>
        <w:t xml:space="preserve"> Electronics et le groupe </w:t>
      </w:r>
      <w:proofErr w:type="spellStart"/>
      <w:r w:rsidRPr="000A42EB">
        <w:rPr>
          <w:lang w:val="fr-FR"/>
        </w:rPr>
        <w:t>Exponential</w:t>
      </w:r>
      <w:proofErr w:type="spellEnd"/>
      <w:r w:rsidRPr="000A42EB">
        <w:rPr>
          <w:lang w:val="fr-FR"/>
        </w:rPr>
        <w:t xml:space="preserve"> </w:t>
      </w:r>
      <w:proofErr w:type="spellStart"/>
      <w:r w:rsidRPr="000A42EB">
        <w:rPr>
          <w:lang w:val="fr-FR"/>
        </w:rPr>
        <w:t>Technology</w:t>
      </w:r>
      <w:proofErr w:type="spellEnd"/>
      <w:r w:rsidRPr="000A42EB">
        <w:rPr>
          <w:lang w:val="fr-FR"/>
        </w:rPr>
        <w:t xml:space="preserve"> emploient plus de 8 000 personnes </w:t>
      </w:r>
      <w:r w:rsidR="003E465B">
        <w:rPr>
          <w:lang w:val="fr-FR"/>
        </w:rPr>
        <w:t>dans</w:t>
      </w:r>
      <w:r w:rsidRPr="000A42EB">
        <w:rPr>
          <w:lang w:val="fr-FR"/>
        </w:rPr>
        <w:t xml:space="preserve"> plus de 136 sites en Amérique, en Europe, en Asie et en Afrique. À l'échelle mondiale, la </w:t>
      </w:r>
      <w:r w:rsidR="003E465B">
        <w:rPr>
          <w:lang w:val="fr-FR"/>
        </w:rPr>
        <w:t xml:space="preserve">TTI </w:t>
      </w:r>
      <w:proofErr w:type="spellStart"/>
      <w:r w:rsidR="003E465B">
        <w:rPr>
          <w:lang w:val="fr-FR"/>
        </w:rPr>
        <w:t>family</w:t>
      </w:r>
      <w:proofErr w:type="spellEnd"/>
      <w:r w:rsidR="003E465B">
        <w:rPr>
          <w:lang w:val="fr-FR"/>
        </w:rPr>
        <w:t xml:space="preserve"> of</w:t>
      </w:r>
      <w:r w:rsidR="003E465B" w:rsidRPr="000A42EB">
        <w:rPr>
          <w:lang w:val="fr-FR"/>
        </w:rPr>
        <w:t xml:space="preserve"> </w:t>
      </w:r>
      <w:proofErr w:type="spellStart"/>
      <w:r w:rsidR="003E465B" w:rsidRPr="000A42EB">
        <w:rPr>
          <w:lang w:val="fr-FR"/>
        </w:rPr>
        <w:t>sp</w:t>
      </w:r>
      <w:r w:rsidR="003E465B">
        <w:rPr>
          <w:lang w:val="fr-FR"/>
        </w:rPr>
        <w:t>e</w:t>
      </w:r>
      <w:r w:rsidR="003E465B" w:rsidRPr="000A42EB">
        <w:rPr>
          <w:lang w:val="fr-FR"/>
        </w:rPr>
        <w:t>cialist</w:t>
      </w:r>
      <w:r w:rsidR="003E465B">
        <w:rPr>
          <w:lang w:val="fr-FR"/>
        </w:rPr>
        <w:t>s</w:t>
      </w:r>
      <w:proofErr w:type="spellEnd"/>
      <w:r w:rsidR="003E465B" w:rsidRPr="000A42EB">
        <w:rPr>
          <w:lang w:val="fr-FR"/>
        </w:rPr>
        <w:t xml:space="preserve"> </w:t>
      </w:r>
      <w:r w:rsidRPr="000A42EB">
        <w:rPr>
          <w:lang w:val="fr-FR"/>
        </w:rPr>
        <w:t>dispose de plus de 3</w:t>
      </w:r>
      <w:r w:rsidR="00D1102E">
        <w:rPr>
          <w:lang w:val="fr-FR"/>
        </w:rPr>
        <w:t>00</w:t>
      </w:r>
      <w:r w:rsidR="003E465B">
        <w:rPr>
          <w:lang w:val="fr-FR"/>
        </w:rPr>
        <w:t>.</w:t>
      </w:r>
      <w:r w:rsidR="00D1102E">
        <w:rPr>
          <w:lang w:val="fr-FR"/>
        </w:rPr>
        <w:t>000 m</w:t>
      </w:r>
      <w:r w:rsidR="00D1102E">
        <w:rPr>
          <w:vertAlign w:val="superscript"/>
          <w:lang w:val="fr-FR"/>
        </w:rPr>
        <w:t>2</w:t>
      </w:r>
      <w:r w:rsidRPr="000A42EB">
        <w:rPr>
          <w:lang w:val="fr-FR"/>
        </w:rPr>
        <w:t xml:space="preserve"> d'espace d'entreposage dédié dans 30 centres de distribution. Pour plus d'informations sur TTI, visitez www.tti.com</w:t>
      </w:r>
    </w:p>
    <w:p w14:paraId="72E31995" w14:textId="38F5C71E" w:rsidR="00F43503" w:rsidRPr="00F43503" w:rsidRDefault="00B50CFD" w:rsidP="00F43503">
      <w:pPr>
        <w:pStyle w:val="NormalWeb"/>
        <w:spacing w:before="240" w:beforeAutospacing="0" w:after="240" w:afterAutospacing="0"/>
        <w:rPr>
          <w:b/>
          <w:bCs/>
          <w:lang w:val="fr-FR"/>
        </w:rPr>
      </w:pPr>
      <w:r w:rsidRPr="000A42EB">
        <w:rPr>
          <w:rStyle w:val="Strong"/>
          <w:lang w:val="fr-FR"/>
        </w:rPr>
        <w:t xml:space="preserve">À propos de </w:t>
      </w:r>
      <w:proofErr w:type="spellStart"/>
      <w:r w:rsidRPr="000A42EB">
        <w:rPr>
          <w:rStyle w:val="Strong"/>
          <w:lang w:val="fr-FR"/>
        </w:rPr>
        <w:t>Samtec</w:t>
      </w:r>
      <w:proofErr w:type="spellEnd"/>
      <w:r w:rsidRPr="000A42EB">
        <w:rPr>
          <w:rStyle w:val="Strong"/>
          <w:lang w:val="fr-FR"/>
        </w:rPr>
        <w:t>, Inc.</w:t>
      </w:r>
    </w:p>
    <w:p w14:paraId="0D596656" w14:textId="6829A28F" w:rsidR="00F43503" w:rsidRPr="00F43503" w:rsidRDefault="00F43503" w:rsidP="00F43503">
      <w:pPr>
        <w:pStyle w:val="NormalWeb"/>
        <w:spacing w:before="240" w:after="240"/>
        <w:rPr>
          <w:b/>
          <w:lang w:val="fr-FR"/>
        </w:rPr>
      </w:pPr>
      <w:r w:rsidRPr="00F43503">
        <w:rPr>
          <w:lang w:val="fr-FR"/>
        </w:rPr>
        <w:t xml:space="preserve">Fondé en 1976, </w:t>
      </w:r>
      <w:proofErr w:type="spellStart"/>
      <w:r w:rsidRPr="00F43503">
        <w:rPr>
          <w:lang w:val="fr-FR"/>
        </w:rPr>
        <w:t>Samtec</w:t>
      </w:r>
      <w:proofErr w:type="spellEnd"/>
      <w:r w:rsidRPr="00F43503">
        <w:rPr>
          <w:lang w:val="fr-FR"/>
        </w:rPr>
        <w:t xml:space="preserve"> est un fabricant mondial </w:t>
      </w:r>
      <w:r w:rsidRPr="00F43503">
        <w:rPr>
          <w:bCs/>
          <w:lang w:val="fr-FR"/>
        </w:rPr>
        <w:t>à capitaux privés, d'un milliard de dollars de CA, offrant une large gamme de solutions d'interconnexion électronique, notamment carte à carte haute vitesse, câbles haute vitesse, optique de carte et de panneau, RF de précision, à empilement flexible et de composants micro/robustes et de câbles.</w:t>
      </w:r>
      <w:r w:rsidRPr="00F43503">
        <w:rPr>
          <w:lang w:val="fr-FR"/>
        </w:rPr>
        <w:t xml:space="preserve"> </w:t>
      </w:r>
      <w:r w:rsidRPr="00F43503">
        <w:rPr>
          <w:bCs/>
          <w:lang w:val="fr-FR"/>
        </w:rPr>
        <w:t xml:space="preserve">Les centres de technologie </w:t>
      </w:r>
      <w:proofErr w:type="spellStart"/>
      <w:r w:rsidRPr="00F43503">
        <w:rPr>
          <w:bCs/>
          <w:lang w:val="fr-FR"/>
        </w:rPr>
        <w:t>Samtec</w:t>
      </w:r>
      <w:proofErr w:type="spellEnd"/>
      <w:r w:rsidRPr="00F43503">
        <w:rPr>
          <w:bCs/>
          <w:lang w:val="fr-FR"/>
        </w:rPr>
        <w:t xml:space="preserve"> se consacrent au développement et à l'avancement de technologies, de stratégies et de produits pour optimiser à la fois les performances et le coût d'un système, depuis la puce nue jusqu'à une interface située à 100 m, en passant par tous les points d'interconnexion intermédiaires. Avec plus de 40 sites internationaux et des produits vendus dans plus de 125 pays différents, la présence mondiale de </w:t>
      </w:r>
      <w:proofErr w:type="spellStart"/>
      <w:r w:rsidRPr="00F43503">
        <w:rPr>
          <w:bCs/>
          <w:lang w:val="fr-FR"/>
        </w:rPr>
        <w:t>Samtec</w:t>
      </w:r>
      <w:proofErr w:type="spellEnd"/>
      <w:r w:rsidRPr="00F43503">
        <w:rPr>
          <w:bCs/>
          <w:lang w:val="fr-FR"/>
        </w:rPr>
        <w:t xml:space="preserve"> permet un service client inégalé. </w:t>
      </w:r>
      <w:r w:rsidRPr="00F43503">
        <w:rPr>
          <w:lang w:val="fr-FR"/>
        </w:rPr>
        <w:t xml:space="preserve">Pour plus d'informations, veuillez consulter le site : </w:t>
      </w:r>
      <w:hyperlink r:id="rId8" w:history="1">
        <w:r w:rsidRPr="00F43503">
          <w:rPr>
            <w:rStyle w:val="Hyperlink"/>
            <w:lang w:val="fr-FR"/>
          </w:rPr>
          <w:t>http://www.samtec.com</w:t>
        </w:r>
      </w:hyperlink>
      <w:r w:rsidRPr="00F43503">
        <w:rPr>
          <w:lang w:val="fr-FR"/>
        </w:rPr>
        <w:t xml:space="preserve">. </w:t>
      </w:r>
    </w:p>
    <w:p w14:paraId="22CD0586" w14:textId="0BB42D36" w:rsidR="00F43503" w:rsidRPr="00F43503" w:rsidRDefault="00F43503" w:rsidP="00F43503">
      <w:pPr>
        <w:pStyle w:val="NormalWeb"/>
        <w:spacing w:before="240" w:beforeAutospacing="0" w:after="240" w:afterAutospacing="0"/>
      </w:pPr>
      <w:proofErr w:type="spellStart"/>
      <w:r>
        <w:rPr>
          <w:rStyle w:val="Strong"/>
        </w:rPr>
        <w:t>Samtec</w:t>
      </w:r>
      <w:proofErr w:type="spellEnd"/>
      <w:r>
        <w:rPr>
          <w:rStyle w:val="Strong"/>
        </w:rPr>
        <w:t>, Inc.</w:t>
      </w:r>
      <w:r>
        <w:rPr>
          <w:b/>
          <w:bCs/>
        </w:rPr>
        <w:br/>
      </w:r>
      <w:r>
        <w:rPr>
          <w:rStyle w:val="Strong"/>
        </w:rPr>
        <w:t>P.O. Box 1147</w:t>
      </w:r>
      <w:r>
        <w:rPr>
          <w:b/>
          <w:bCs/>
        </w:rPr>
        <w:br/>
      </w:r>
      <w:r>
        <w:rPr>
          <w:rStyle w:val="Strong"/>
        </w:rPr>
        <w:t>New Albany, IN 47151-1147</w:t>
      </w:r>
      <w:r>
        <w:rPr>
          <w:b/>
          <w:bCs/>
        </w:rPr>
        <w:br/>
      </w:r>
      <w:r>
        <w:rPr>
          <w:rStyle w:val="Strong"/>
        </w:rPr>
        <w:t>USA</w:t>
      </w:r>
      <w:r>
        <w:rPr>
          <w:b/>
          <w:bCs/>
        </w:rPr>
        <w:br/>
      </w:r>
      <w:r>
        <w:rPr>
          <w:rStyle w:val="Strong"/>
        </w:rPr>
        <w:t>Tel : 1-800-SAMTEC-9 (800-726-8329)</w:t>
      </w:r>
      <w:r>
        <w:rPr>
          <w:b/>
          <w:bCs/>
        </w:rPr>
        <w:br/>
      </w:r>
      <w:hyperlink r:id="rId9" w:tgtFrame="_blank" w:history="1">
        <w:r>
          <w:rPr>
            <w:rStyle w:val="Hyperlink"/>
            <w:b/>
            <w:bCs/>
          </w:rPr>
          <w:t>www.samtec.com/media-room</w:t>
        </w:r>
      </w:hyperlink>
    </w:p>
    <w:p w14:paraId="39B7B8CD" w14:textId="09209692" w:rsidR="00F43503" w:rsidRPr="00F43503" w:rsidRDefault="00F43503" w:rsidP="00F43503">
      <w:pPr>
        <w:pStyle w:val="NormalWeb"/>
        <w:spacing w:before="240" w:after="240"/>
        <w:rPr>
          <w:lang w:val="fr-FR"/>
        </w:rPr>
      </w:pPr>
      <w:r w:rsidRPr="00F43503">
        <w:rPr>
          <w:lang w:val="fr-FR"/>
        </w:rPr>
        <w:t>Notre service de presse se fait un plaisir de travailler avec les journalistes du monde entier pour proposer des articles sur des sujet captivants et innovants. Si vous êtes un membre des médias ou de la presse et que vous souhaitez en parler avec nous, veuillez envoyer un e-mail à</w:t>
      </w:r>
      <w:r>
        <w:rPr>
          <w:lang w:val="fr-FR"/>
        </w:rPr>
        <w:t xml:space="preserve"> : </w:t>
      </w:r>
      <w:hyperlink r:id="rId10" w:history="1">
        <w:r w:rsidR="009C1725" w:rsidRPr="00F43503">
          <w:rPr>
            <w:rStyle w:val="Hyperlink"/>
            <w:lang w:val="fr-FR"/>
          </w:rPr>
          <w:t>mediaroom@samtec.com</w:t>
        </w:r>
      </w:hyperlink>
      <w:r w:rsidRPr="00F43503">
        <w:rPr>
          <w:lang w:val="fr-FR"/>
        </w:rPr>
        <w:t>.</w:t>
      </w:r>
    </w:p>
    <w:p w14:paraId="6A60830B" w14:textId="77777777" w:rsidR="00F43503" w:rsidRPr="000A42EB" w:rsidRDefault="00F43503" w:rsidP="00B50CFD">
      <w:pPr>
        <w:pStyle w:val="NormalWeb"/>
        <w:spacing w:before="240" w:beforeAutospacing="0" w:after="240" w:afterAutospacing="0"/>
        <w:rPr>
          <w:lang w:val="fr-FR"/>
        </w:rPr>
      </w:pPr>
    </w:p>
    <w:p w14:paraId="5BCD32EC" w14:textId="019FEA21" w:rsidR="00B50CFD" w:rsidRPr="000A42EB" w:rsidRDefault="00B50CFD" w:rsidP="00B50CFD">
      <w:pPr>
        <w:pStyle w:val="NormalWeb"/>
        <w:spacing w:before="240" w:beforeAutospacing="0" w:after="240" w:afterAutospacing="0"/>
        <w:rPr>
          <w:lang w:val="fr-FR"/>
        </w:rPr>
      </w:pPr>
    </w:p>
    <w:sectPr w:rsidR="00B50CFD" w:rsidRPr="000A42E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38DD7" w14:textId="77777777" w:rsidR="00CC6BB2" w:rsidRDefault="00CC6BB2" w:rsidP="003C25F9">
      <w:pPr>
        <w:spacing w:after="0" w:line="240" w:lineRule="auto"/>
      </w:pPr>
      <w:r>
        <w:separator/>
      </w:r>
    </w:p>
  </w:endnote>
  <w:endnote w:type="continuationSeparator" w:id="0">
    <w:p w14:paraId="6971D783" w14:textId="77777777" w:rsidR="00CC6BB2" w:rsidRDefault="00CC6BB2" w:rsidP="003C2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85328" w14:textId="77777777" w:rsidR="003C25F9" w:rsidRDefault="003C2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1EF6E" w14:textId="77777777" w:rsidR="003C25F9" w:rsidRDefault="003C25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85A89" w14:textId="77777777" w:rsidR="003C25F9" w:rsidRDefault="003C2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CC80D" w14:textId="77777777" w:rsidR="00CC6BB2" w:rsidRDefault="00CC6BB2" w:rsidP="003C25F9">
      <w:pPr>
        <w:spacing w:after="0" w:line="240" w:lineRule="auto"/>
      </w:pPr>
      <w:r>
        <w:separator/>
      </w:r>
    </w:p>
  </w:footnote>
  <w:footnote w:type="continuationSeparator" w:id="0">
    <w:p w14:paraId="1B98D9E1" w14:textId="77777777" w:rsidR="00CC6BB2" w:rsidRDefault="00CC6BB2" w:rsidP="003C2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FB87A" w14:textId="77777777" w:rsidR="003C25F9" w:rsidRDefault="003C2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65361" w14:textId="648DDCB2" w:rsidR="003C25F9" w:rsidRDefault="003C2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13562" w14:textId="77777777" w:rsidR="003C25F9" w:rsidRDefault="003C2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16FC7"/>
    <w:multiLevelType w:val="multilevel"/>
    <w:tmpl w:val="FADC52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1709063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B2"/>
    <w:rsid w:val="00016FF7"/>
    <w:rsid w:val="00027891"/>
    <w:rsid w:val="00040C1D"/>
    <w:rsid w:val="0004607A"/>
    <w:rsid w:val="0005358E"/>
    <w:rsid w:val="000559DB"/>
    <w:rsid w:val="00061742"/>
    <w:rsid w:val="00072794"/>
    <w:rsid w:val="00074BE1"/>
    <w:rsid w:val="000761B6"/>
    <w:rsid w:val="000966EA"/>
    <w:rsid w:val="000A1979"/>
    <w:rsid w:val="000A42EB"/>
    <w:rsid w:val="000B2F7D"/>
    <w:rsid w:val="000B300B"/>
    <w:rsid w:val="000D0217"/>
    <w:rsid w:val="000D22EC"/>
    <w:rsid w:val="000D32D4"/>
    <w:rsid w:val="000D6A60"/>
    <w:rsid w:val="000E04A0"/>
    <w:rsid w:val="000F4A80"/>
    <w:rsid w:val="0010363A"/>
    <w:rsid w:val="001067A0"/>
    <w:rsid w:val="00107C52"/>
    <w:rsid w:val="00107F0A"/>
    <w:rsid w:val="0011206E"/>
    <w:rsid w:val="00191616"/>
    <w:rsid w:val="00192331"/>
    <w:rsid w:val="00197FBD"/>
    <w:rsid w:val="001B0244"/>
    <w:rsid w:val="001B2943"/>
    <w:rsid w:val="001C0DB2"/>
    <w:rsid w:val="001C3258"/>
    <w:rsid w:val="001C47E8"/>
    <w:rsid w:val="001E3232"/>
    <w:rsid w:val="0020060F"/>
    <w:rsid w:val="00231A77"/>
    <w:rsid w:val="00251A19"/>
    <w:rsid w:val="00253AB6"/>
    <w:rsid w:val="002577C8"/>
    <w:rsid w:val="00270295"/>
    <w:rsid w:val="00283DF0"/>
    <w:rsid w:val="00286295"/>
    <w:rsid w:val="00290AD3"/>
    <w:rsid w:val="002A6D4D"/>
    <w:rsid w:val="002B7157"/>
    <w:rsid w:val="002B78F2"/>
    <w:rsid w:val="002C0C9D"/>
    <w:rsid w:val="002C2044"/>
    <w:rsid w:val="002C3D8F"/>
    <w:rsid w:val="002C484C"/>
    <w:rsid w:val="002C6B6D"/>
    <w:rsid w:val="0032312B"/>
    <w:rsid w:val="00350C5B"/>
    <w:rsid w:val="00352D00"/>
    <w:rsid w:val="00364503"/>
    <w:rsid w:val="003720BB"/>
    <w:rsid w:val="00372379"/>
    <w:rsid w:val="00374986"/>
    <w:rsid w:val="00377D55"/>
    <w:rsid w:val="003917B2"/>
    <w:rsid w:val="00396F37"/>
    <w:rsid w:val="003A79E9"/>
    <w:rsid w:val="003B79A0"/>
    <w:rsid w:val="003C25F9"/>
    <w:rsid w:val="003C4A4B"/>
    <w:rsid w:val="003C5DD3"/>
    <w:rsid w:val="003D3B25"/>
    <w:rsid w:val="003D68FD"/>
    <w:rsid w:val="003E465B"/>
    <w:rsid w:val="003F0E1A"/>
    <w:rsid w:val="003F1691"/>
    <w:rsid w:val="00405F7D"/>
    <w:rsid w:val="00411384"/>
    <w:rsid w:val="00440E49"/>
    <w:rsid w:val="00450EA1"/>
    <w:rsid w:val="004603EF"/>
    <w:rsid w:val="00463399"/>
    <w:rsid w:val="0046763E"/>
    <w:rsid w:val="004833E0"/>
    <w:rsid w:val="0049182B"/>
    <w:rsid w:val="00493E2E"/>
    <w:rsid w:val="00494682"/>
    <w:rsid w:val="0049552E"/>
    <w:rsid w:val="00496937"/>
    <w:rsid w:val="004A3290"/>
    <w:rsid w:val="004B1FB6"/>
    <w:rsid w:val="004B399E"/>
    <w:rsid w:val="004D0CC7"/>
    <w:rsid w:val="004F7F4A"/>
    <w:rsid w:val="00501226"/>
    <w:rsid w:val="00502397"/>
    <w:rsid w:val="0050281A"/>
    <w:rsid w:val="00525762"/>
    <w:rsid w:val="0055096C"/>
    <w:rsid w:val="00552E4C"/>
    <w:rsid w:val="00555B2E"/>
    <w:rsid w:val="00591F61"/>
    <w:rsid w:val="005A1012"/>
    <w:rsid w:val="005B3439"/>
    <w:rsid w:val="005B59CD"/>
    <w:rsid w:val="005E0C0E"/>
    <w:rsid w:val="005E440A"/>
    <w:rsid w:val="005E7104"/>
    <w:rsid w:val="005F229C"/>
    <w:rsid w:val="0061782F"/>
    <w:rsid w:val="00620420"/>
    <w:rsid w:val="00633A4B"/>
    <w:rsid w:val="00652828"/>
    <w:rsid w:val="00665FEE"/>
    <w:rsid w:val="00671721"/>
    <w:rsid w:val="006A01BA"/>
    <w:rsid w:val="006B27CE"/>
    <w:rsid w:val="006B74AD"/>
    <w:rsid w:val="006D26DD"/>
    <w:rsid w:val="006D2888"/>
    <w:rsid w:val="006F1984"/>
    <w:rsid w:val="006F1F3C"/>
    <w:rsid w:val="007057EE"/>
    <w:rsid w:val="00712C84"/>
    <w:rsid w:val="00713AA2"/>
    <w:rsid w:val="007173D4"/>
    <w:rsid w:val="007238CA"/>
    <w:rsid w:val="007249FA"/>
    <w:rsid w:val="00726476"/>
    <w:rsid w:val="007300A8"/>
    <w:rsid w:val="00747974"/>
    <w:rsid w:val="0075113A"/>
    <w:rsid w:val="0075373E"/>
    <w:rsid w:val="00755F76"/>
    <w:rsid w:val="007606B9"/>
    <w:rsid w:val="0076212B"/>
    <w:rsid w:val="0076602E"/>
    <w:rsid w:val="007677A9"/>
    <w:rsid w:val="00777CFB"/>
    <w:rsid w:val="00783A38"/>
    <w:rsid w:val="0079330D"/>
    <w:rsid w:val="007A3A38"/>
    <w:rsid w:val="007B0695"/>
    <w:rsid w:val="007C1DCC"/>
    <w:rsid w:val="007C4F69"/>
    <w:rsid w:val="007D174F"/>
    <w:rsid w:val="007E19BD"/>
    <w:rsid w:val="007E2988"/>
    <w:rsid w:val="0080663C"/>
    <w:rsid w:val="00813D3B"/>
    <w:rsid w:val="00817AFF"/>
    <w:rsid w:val="00825AA9"/>
    <w:rsid w:val="00843B06"/>
    <w:rsid w:val="00855A8C"/>
    <w:rsid w:val="008561F7"/>
    <w:rsid w:val="0085745A"/>
    <w:rsid w:val="00880092"/>
    <w:rsid w:val="0088038E"/>
    <w:rsid w:val="00880BAD"/>
    <w:rsid w:val="00880F3E"/>
    <w:rsid w:val="00886C5E"/>
    <w:rsid w:val="0088799B"/>
    <w:rsid w:val="008A1026"/>
    <w:rsid w:val="008A1FFA"/>
    <w:rsid w:val="008B0C40"/>
    <w:rsid w:val="008C5702"/>
    <w:rsid w:val="008D09B4"/>
    <w:rsid w:val="008E4D7B"/>
    <w:rsid w:val="008F1D63"/>
    <w:rsid w:val="008F449E"/>
    <w:rsid w:val="00902DA3"/>
    <w:rsid w:val="00905805"/>
    <w:rsid w:val="009122C8"/>
    <w:rsid w:val="00915431"/>
    <w:rsid w:val="00932324"/>
    <w:rsid w:val="009336E3"/>
    <w:rsid w:val="00936B8E"/>
    <w:rsid w:val="00941AA3"/>
    <w:rsid w:val="0095571C"/>
    <w:rsid w:val="00960E20"/>
    <w:rsid w:val="009660AF"/>
    <w:rsid w:val="0096693F"/>
    <w:rsid w:val="0097216A"/>
    <w:rsid w:val="00973D2B"/>
    <w:rsid w:val="0097697A"/>
    <w:rsid w:val="009806FA"/>
    <w:rsid w:val="00997D87"/>
    <w:rsid w:val="009B0A3B"/>
    <w:rsid w:val="009B3525"/>
    <w:rsid w:val="009B51A7"/>
    <w:rsid w:val="009C1725"/>
    <w:rsid w:val="009C3930"/>
    <w:rsid w:val="009C4C0C"/>
    <w:rsid w:val="009C6259"/>
    <w:rsid w:val="009D23C7"/>
    <w:rsid w:val="009F18FD"/>
    <w:rsid w:val="009F33DE"/>
    <w:rsid w:val="009F7733"/>
    <w:rsid w:val="00A046EC"/>
    <w:rsid w:val="00A15DF1"/>
    <w:rsid w:val="00A26185"/>
    <w:rsid w:val="00A34F44"/>
    <w:rsid w:val="00A37149"/>
    <w:rsid w:val="00A37C31"/>
    <w:rsid w:val="00A44164"/>
    <w:rsid w:val="00A53E8F"/>
    <w:rsid w:val="00A62287"/>
    <w:rsid w:val="00A650ED"/>
    <w:rsid w:val="00A7019D"/>
    <w:rsid w:val="00A709E4"/>
    <w:rsid w:val="00A765C1"/>
    <w:rsid w:val="00A837AA"/>
    <w:rsid w:val="00A93420"/>
    <w:rsid w:val="00A94A9B"/>
    <w:rsid w:val="00AA1FEA"/>
    <w:rsid w:val="00AA618D"/>
    <w:rsid w:val="00AB2AF4"/>
    <w:rsid w:val="00AB6734"/>
    <w:rsid w:val="00AB6FCC"/>
    <w:rsid w:val="00AE5869"/>
    <w:rsid w:val="00B07919"/>
    <w:rsid w:val="00B118A0"/>
    <w:rsid w:val="00B24A86"/>
    <w:rsid w:val="00B253B7"/>
    <w:rsid w:val="00B259CF"/>
    <w:rsid w:val="00B32572"/>
    <w:rsid w:val="00B452CA"/>
    <w:rsid w:val="00B50CFD"/>
    <w:rsid w:val="00B53085"/>
    <w:rsid w:val="00B5482F"/>
    <w:rsid w:val="00B612FF"/>
    <w:rsid w:val="00B67769"/>
    <w:rsid w:val="00B70F7F"/>
    <w:rsid w:val="00B90327"/>
    <w:rsid w:val="00BA0E0F"/>
    <w:rsid w:val="00BA7A81"/>
    <w:rsid w:val="00BB030E"/>
    <w:rsid w:val="00BB6405"/>
    <w:rsid w:val="00BC631B"/>
    <w:rsid w:val="00BE263A"/>
    <w:rsid w:val="00C02560"/>
    <w:rsid w:val="00C03399"/>
    <w:rsid w:val="00C033D3"/>
    <w:rsid w:val="00C17BE2"/>
    <w:rsid w:val="00C216EB"/>
    <w:rsid w:val="00C312C3"/>
    <w:rsid w:val="00C47419"/>
    <w:rsid w:val="00C5666A"/>
    <w:rsid w:val="00C57222"/>
    <w:rsid w:val="00C60BD5"/>
    <w:rsid w:val="00C95688"/>
    <w:rsid w:val="00CA08E5"/>
    <w:rsid w:val="00CA4A69"/>
    <w:rsid w:val="00CA7E77"/>
    <w:rsid w:val="00CB0117"/>
    <w:rsid w:val="00CB39BE"/>
    <w:rsid w:val="00CC18A8"/>
    <w:rsid w:val="00CC1D7A"/>
    <w:rsid w:val="00CC263D"/>
    <w:rsid w:val="00CC6BB2"/>
    <w:rsid w:val="00CF3497"/>
    <w:rsid w:val="00D1102E"/>
    <w:rsid w:val="00D14002"/>
    <w:rsid w:val="00D1457A"/>
    <w:rsid w:val="00D17E0F"/>
    <w:rsid w:val="00D25F5E"/>
    <w:rsid w:val="00D4129A"/>
    <w:rsid w:val="00D42791"/>
    <w:rsid w:val="00D52ED0"/>
    <w:rsid w:val="00D571B6"/>
    <w:rsid w:val="00D87F3E"/>
    <w:rsid w:val="00D94E2D"/>
    <w:rsid w:val="00D96CBB"/>
    <w:rsid w:val="00D96E15"/>
    <w:rsid w:val="00DB1BF7"/>
    <w:rsid w:val="00DB2E75"/>
    <w:rsid w:val="00DD1E95"/>
    <w:rsid w:val="00DD4C19"/>
    <w:rsid w:val="00DE7553"/>
    <w:rsid w:val="00E1544E"/>
    <w:rsid w:val="00E1569F"/>
    <w:rsid w:val="00E21BD1"/>
    <w:rsid w:val="00E371F4"/>
    <w:rsid w:val="00E376F0"/>
    <w:rsid w:val="00E41CB4"/>
    <w:rsid w:val="00E45817"/>
    <w:rsid w:val="00E47875"/>
    <w:rsid w:val="00E51AD2"/>
    <w:rsid w:val="00E533A4"/>
    <w:rsid w:val="00E618E8"/>
    <w:rsid w:val="00E653A0"/>
    <w:rsid w:val="00E66229"/>
    <w:rsid w:val="00E70BFF"/>
    <w:rsid w:val="00E70DA5"/>
    <w:rsid w:val="00E72BE7"/>
    <w:rsid w:val="00E73683"/>
    <w:rsid w:val="00EB24D2"/>
    <w:rsid w:val="00EB30B5"/>
    <w:rsid w:val="00EB6165"/>
    <w:rsid w:val="00EC73C3"/>
    <w:rsid w:val="00ED2402"/>
    <w:rsid w:val="00EE2C8A"/>
    <w:rsid w:val="00EF2F9C"/>
    <w:rsid w:val="00EF726C"/>
    <w:rsid w:val="00F06104"/>
    <w:rsid w:val="00F067E4"/>
    <w:rsid w:val="00F30706"/>
    <w:rsid w:val="00F30970"/>
    <w:rsid w:val="00F37854"/>
    <w:rsid w:val="00F43503"/>
    <w:rsid w:val="00F45527"/>
    <w:rsid w:val="00F45638"/>
    <w:rsid w:val="00F465D3"/>
    <w:rsid w:val="00F50343"/>
    <w:rsid w:val="00F5660F"/>
    <w:rsid w:val="00F65151"/>
    <w:rsid w:val="00F76C8C"/>
    <w:rsid w:val="00F91910"/>
    <w:rsid w:val="00FA2E10"/>
    <w:rsid w:val="00FA6787"/>
    <w:rsid w:val="00FD0AB2"/>
    <w:rsid w:val="00FE3540"/>
    <w:rsid w:val="00FE5A60"/>
    <w:rsid w:val="00FF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A650E9"/>
  <w15:chartTrackingRefBased/>
  <w15:docId w15:val="{DF831053-F80F-4427-B223-AD6DD9AA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0CFD"/>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7B2"/>
    <w:rPr>
      <w:color w:val="0563C1"/>
      <w:u w:val="single"/>
    </w:rPr>
  </w:style>
  <w:style w:type="character" w:styleId="FollowedHyperlink">
    <w:name w:val="FollowedHyperlink"/>
    <w:basedOn w:val="DefaultParagraphFont"/>
    <w:uiPriority w:val="99"/>
    <w:semiHidden/>
    <w:unhideWhenUsed/>
    <w:rsid w:val="00591F61"/>
    <w:rPr>
      <w:color w:val="954F72" w:themeColor="followedHyperlink"/>
      <w:u w:val="single"/>
    </w:rPr>
  </w:style>
  <w:style w:type="character" w:customStyle="1" w:styleId="Heading1Char">
    <w:name w:val="Heading 1 Char"/>
    <w:basedOn w:val="DefaultParagraphFont"/>
    <w:link w:val="Heading1"/>
    <w:uiPriority w:val="9"/>
    <w:rsid w:val="00B50CFD"/>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B50C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50CFD"/>
    <w:rPr>
      <w:b/>
      <w:bCs/>
    </w:rPr>
  </w:style>
  <w:style w:type="character" w:styleId="Emphasis">
    <w:name w:val="Emphasis"/>
    <w:basedOn w:val="DefaultParagraphFont"/>
    <w:uiPriority w:val="20"/>
    <w:qFormat/>
    <w:rsid w:val="00B50CFD"/>
    <w:rPr>
      <w:i/>
      <w:iCs/>
    </w:rPr>
  </w:style>
  <w:style w:type="paragraph" w:styleId="ListParagraph">
    <w:name w:val="List Paragraph"/>
    <w:basedOn w:val="Normal"/>
    <w:uiPriority w:val="34"/>
    <w:qFormat/>
    <w:rsid w:val="00552E4C"/>
    <w:pPr>
      <w:spacing w:after="0" w:line="240" w:lineRule="auto"/>
      <w:ind w:left="720"/>
    </w:pPr>
    <w:rPr>
      <w:rFonts w:ascii="Calibri" w:hAnsi="Calibri" w:cs="Calibri"/>
      <w:kern w:val="0"/>
    </w:rPr>
  </w:style>
  <w:style w:type="character" w:styleId="UnresolvedMention">
    <w:name w:val="Unresolved Mention"/>
    <w:basedOn w:val="DefaultParagraphFont"/>
    <w:uiPriority w:val="99"/>
    <w:semiHidden/>
    <w:unhideWhenUsed/>
    <w:rsid w:val="00DB1BF7"/>
    <w:rPr>
      <w:color w:val="605E5C"/>
      <w:shd w:val="clear" w:color="auto" w:fill="E1DFDD"/>
    </w:rPr>
  </w:style>
  <w:style w:type="paragraph" w:styleId="Header">
    <w:name w:val="header"/>
    <w:basedOn w:val="Normal"/>
    <w:link w:val="HeaderChar"/>
    <w:uiPriority w:val="99"/>
    <w:unhideWhenUsed/>
    <w:rsid w:val="003C2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5F9"/>
  </w:style>
  <w:style w:type="paragraph" w:styleId="Footer">
    <w:name w:val="footer"/>
    <w:basedOn w:val="Normal"/>
    <w:link w:val="FooterChar"/>
    <w:uiPriority w:val="99"/>
    <w:unhideWhenUsed/>
    <w:rsid w:val="003C2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5F9"/>
  </w:style>
  <w:style w:type="character" w:styleId="PlaceholderText">
    <w:name w:val="Placeholder Text"/>
    <w:basedOn w:val="DefaultParagraphFont"/>
    <w:uiPriority w:val="99"/>
    <w:semiHidden/>
    <w:rsid w:val="0075113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5290">
      <w:bodyDiv w:val="1"/>
      <w:marLeft w:val="0"/>
      <w:marRight w:val="0"/>
      <w:marTop w:val="0"/>
      <w:marBottom w:val="0"/>
      <w:divBdr>
        <w:top w:val="none" w:sz="0" w:space="0" w:color="auto"/>
        <w:left w:val="none" w:sz="0" w:space="0" w:color="auto"/>
        <w:bottom w:val="none" w:sz="0" w:space="0" w:color="auto"/>
        <w:right w:val="none" w:sz="0" w:space="0" w:color="auto"/>
      </w:divBdr>
    </w:div>
    <w:div w:id="120654042">
      <w:bodyDiv w:val="1"/>
      <w:marLeft w:val="0"/>
      <w:marRight w:val="0"/>
      <w:marTop w:val="0"/>
      <w:marBottom w:val="0"/>
      <w:divBdr>
        <w:top w:val="none" w:sz="0" w:space="0" w:color="auto"/>
        <w:left w:val="none" w:sz="0" w:space="0" w:color="auto"/>
        <w:bottom w:val="none" w:sz="0" w:space="0" w:color="auto"/>
        <w:right w:val="none" w:sz="0" w:space="0" w:color="auto"/>
      </w:divBdr>
    </w:div>
    <w:div w:id="292058058">
      <w:bodyDiv w:val="1"/>
      <w:marLeft w:val="0"/>
      <w:marRight w:val="0"/>
      <w:marTop w:val="0"/>
      <w:marBottom w:val="0"/>
      <w:divBdr>
        <w:top w:val="none" w:sz="0" w:space="0" w:color="auto"/>
        <w:left w:val="none" w:sz="0" w:space="0" w:color="auto"/>
        <w:bottom w:val="none" w:sz="0" w:space="0" w:color="auto"/>
        <w:right w:val="none" w:sz="0" w:space="0" w:color="auto"/>
      </w:divBdr>
    </w:div>
    <w:div w:id="605578220">
      <w:bodyDiv w:val="1"/>
      <w:marLeft w:val="0"/>
      <w:marRight w:val="0"/>
      <w:marTop w:val="0"/>
      <w:marBottom w:val="0"/>
      <w:divBdr>
        <w:top w:val="none" w:sz="0" w:space="0" w:color="auto"/>
        <w:left w:val="none" w:sz="0" w:space="0" w:color="auto"/>
        <w:bottom w:val="none" w:sz="0" w:space="0" w:color="auto"/>
        <w:right w:val="none" w:sz="0" w:space="0" w:color="auto"/>
      </w:divBdr>
    </w:div>
    <w:div w:id="664283253">
      <w:bodyDiv w:val="1"/>
      <w:marLeft w:val="0"/>
      <w:marRight w:val="0"/>
      <w:marTop w:val="0"/>
      <w:marBottom w:val="0"/>
      <w:divBdr>
        <w:top w:val="none" w:sz="0" w:space="0" w:color="auto"/>
        <w:left w:val="none" w:sz="0" w:space="0" w:color="auto"/>
        <w:bottom w:val="none" w:sz="0" w:space="0" w:color="auto"/>
        <w:right w:val="none" w:sz="0" w:space="0" w:color="auto"/>
      </w:divBdr>
    </w:div>
    <w:div w:id="1279945314">
      <w:bodyDiv w:val="1"/>
      <w:marLeft w:val="0"/>
      <w:marRight w:val="0"/>
      <w:marTop w:val="0"/>
      <w:marBottom w:val="0"/>
      <w:divBdr>
        <w:top w:val="none" w:sz="0" w:space="0" w:color="auto"/>
        <w:left w:val="none" w:sz="0" w:space="0" w:color="auto"/>
        <w:bottom w:val="none" w:sz="0" w:space="0" w:color="auto"/>
        <w:right w:val="none" w:sz="0" w:space="0" w:color="auto"/>
      </w:divBdr>
    </w:div>
    <w:div w:id="209466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tec.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diaroom@samtec.com" TargetMode="External"/><Relationship Id="rId4" Type="http://schemas.openxmlformats.org/officeDocument/2006/relationships/settings" Target="settings.xml"/><Relationship Id="rId9" Type="http://schemas.openxmlformats.org/officeDocument/2006/relationships/hyperlink" Target="https://www.samtec.com/media-ro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35749-927A-4C33-AE56-5D8F0F28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Love</dc:creator>
  <cp:keywords/>
  <dc:description/>
  <cp:lastModifiedBy>Gwenfair Rousselot-Jones</cp:lastModifiedBy>
  <cp:revision>2</cp:revision>
  <dcterms:created xsi:type="dcterms:W3CDTF">2025-01-15T10:45:00Z</dcterms:created>
  <dcterms:modified xsi:type="dcterms:W3CDTF">2025-01-15T10:45:00Z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2645fb04c5a043863bd206dfbc48194f20ce2390799fd2cba77c37a0c6e8b969</vt:lpwstr>
  </property>
  <property fmtid="{D5CDD505-2E9C-101B-9397-08002B2CF9AE}" pid="3" name="Base Target">
    <vt:lpwstr>_blank</vt:lpwstr>
  </property>
</Properties>
</file>