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Times New Roman" w:eastAsia="PMingLiU" w:hAnsi="Times New Roman"/>
          <w:b/>
          <w:bCs/>
          <w:sz w:val="32"/>
          <w:szCs w:val="32"/>
        </w:rPr>
      </w:pPr>
      <w:r>
        <w:rPr>
          <w:rFonts w:ascii="Times New Roman" w:eastAsia="PMingLiU" w:hAnsi="Times New Roman" w:hint="eastAsia"/>
          <w:b/>
          <w:sz w:val="32"/>
        </w:rPr>
        <w:t>Samtec</w:t>
      </w:r>
      <w:r>
        <w:rPr>
          <w:rFonts w:ascii="Times New Roman" w:eastAsia="PMingLiU" w:hAnsi="Times New Roman" w:hint="eastAsia"/>
          <w:b/>
          <w:sz w:val="32"/>
        </w:rPr>
        <w:t>軍用應用開發與評估套件</w:t>
      </w: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  <w:r>
        <w:rPr>
          <w:rFonts w:ascii="Times New Roman" w:eastAsia="PMingLiU" w:hAnsi="Times New Roman" w:hint="eastAsia"/>
          <w:b/>
        </w:rPr>
        <w:t>2025</w:t>
      </w:r>
      <w:r>
        <w:rPr>
          <w:rFonts w:ascii="Times New Roman" w:eastAsia="PMingLiU" w:hAnsi="Times New Roman" w:hint="eastAsia"/>
          <w:b/>
        </w:rPr>
        <w:t>年</w:t>
      </w:r>
      <w:r>
        <w:rPr>
          <w:rFonts w:ascii="Times New Roman" w:eastAsia="PMingLiU" w:hAnsi="Times New Roman" w:hint="eastAsia"/>
          <w:b/>
        </w:rPr>
        <w:t>8</w:t>
      </w:r>
      <w:r>
        <w:rPr>
          <w:rFonts w:ascii="Times New Roman" w:eastAsia="PMingLiU" w:hAnsi="Times New Roman" w:hint="eastAsia"/>
          <w:b/>
        </w:rPr>
        <w:t>月</w:t>
      </w:r>
      <w:r>
        <w:rPr>
          <w:rFonts w:ascii="Times New Roman" w:eastAsia="PMingLiU" w:hAnsi="Times New Roman" w:hint="eastAsia"/>
        </w:rPr>
        <w:t>：</w:t>
      </w:r>
      <w:r>
        <w:rPr>
          <w:rFonts w:ascii="Times New Roman" w:eastAsia="PMingLiU" w:hAnsi="Times New Roman" w:hint="eastAsia"/>
        </w:rPr>
        <w:t>Samtec</w:t>
      </w:r>
      <w:r>
        <w:rPr>
          <w:rFonts w:ascii="Times New Roman" w:eastAsia="PMingLiU" w:hAnsi="Times New Roman" w:hint="eastAsia"/>
        </w:rPr>
        <w:t>, Inc.</w:t>
      </w:r>
      <w:r>
        <w:rPr>
          <w:rFonts w:ascii="Times New Roman" w:eastAsia="PMingLiU" w:hAnsi="Times New Roman" w:hint="eastAsia"/>
        </w:rPr>
        <w:t>作為連接器行業的服務領導者，提供開發及評估套件，以確保並驗證其互連產品符合客戶的性能需求。具體包括軍用</w:t>
      </w:r>
      <w:r>
        <w:rPr>
          <w:rFonts w:ascii="Times New Roman" w:eastAsia="PMingLiU" w:hAnsi="Times New Roman" w:hint="eastAsia"/>
        </w:rPr>
        <w:t>/</w:t>
      </w:r>
      <w:r>
        <w:rPr>
          <w:rFonts w:ascii="Times New Roman" w:eastAsia="PMingLiU" w:hAnsi="Times New Roman" w:hint="eastAsia"/>
        </w:rPr>
        <w:t>航空航天應用，並採用商用現成</w:t>
      </w:r>
      <w:r>
        <w:rPr>
          <w:rFonts w:ascii="Times New Roman" w:eastAsia="PMingLiU" w:hAnsi="Times New Roman" w:hint="eastAsia"/>
        </w:rPr>
        <w:t>(COTS)</w:t>
      </w:r>
      <w:r>
        <w:rPr>
          <w:rFonts w:ascii="Times New Roman" w:eastAsia="PMingLiU" w:hAnsi="Times New Roman" w:hint="eastAsia"/>
        </w:rPr>
        <w:t>及開放標準產品。</w:t>
      </w: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</w:p>
    <w:p>
      <w:pPr>
        <w:pStyle w:val="style0"/>
        <w:spacing w:after="0" w:lineRule="auto" w:line="240"/>
        <w:rPr>
          <w:rFonts w:ascii="Times New Roman" w:eastAsia="PMingLiU" w:hAnsi="Times New Roman"/>
          <w:b/>
          <w:bCs/>
        </w:rPr>
      </w:pPr>
      <w:r>
        <w:rPr>
          <w:rFonts w:ascii="Times New Roman" w:eastAsia="PMingLiU" w:hAnsi="Times New Roman" w:hint="eastAsia"/>
          <w:b/>
        </w:rPr>
        <w:t>開發與評估套件</w:t>
      </w: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  <w:r>
        <w:rPr>
          <w:rFonts w:ascii="Times New Roman" w:eastAsia="PMingLiU" w:hAnsi="Times New Roman" w:hint="eastAsia"/>
        </w:rPr>
        <w:t>Samtec</w:t>
      </w:r>
      <w:r>
        <w:rPr>
          <w:rFonts w:ascii="Times New Roman" w:eastAsia="PMingLiU" w:hAnsi="Times New Roman" w:hint="eastAsia"/>
        </w:rPr>
        <w:t>設計的評估與開發套件搭載高速互連解決方案，可簡化從概念、原型到開發及生產的設計流程。</w:t>
      </w: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  <w:r>
        <w:rPr>
          <w:rFonts w:ascii="Times New Roman" w:eastAsia="PMingLiU" w:hAnsi="Times New Roman" w:hint="eastAsia"/>
        </w:rPr>
        <w:t>VITA</w:t>
      </w:r>
      <w:r>
        <w:rPr>
          <w:rFonts w:ascii="Times New Roman" w:eastAsia="PMingLiU" w:hAnsi="Times New Roman" w:hint="eastAsia"/>
        </w:rPr>
        <w:t>定義並開發了多項關鍵的計算機總線、板卡及系統規範，包括</w:t>
      </w:r>
      <w:r>
        <w:rPr>
          <w:rFonts w:ascii="Times New Roman" w:eastAsia="PMingLiU" w:hAnsi="Times New Roman" w:hint="eastAsia"/>
        </w:rPr>
        <w:t>VMEbus</w:t>
      </w:r>
      <w:r>
        <w:rPr>
          <w:rFonts w:ascii="Times New Roman" w:eastAsia="PMingLiU" w:hAnsi="Times New Roman" w:hint="eastAsia"/>
        </w:rPr>
        <w:t>、</w:t>
      </w:r>
      <w:r>
        <w:rPr>
          <w:rFonts w:ascii="Times New Roman" w:eastAsia="PMingLiU" w:hAnsi="Times New Roman" w:hint="eastAsia"/>
        </w:rPr>
        <w:t>PCI</w:t>
      </w:r>
      <w:r>
        <w:rPr>
          <w:rFonts w:ascii="Times New Roman" w:eastAsia="PMingLiU" w:hAnsi="Times New Roman" w:hint="eastAsia"/>
        </w:rPr>
        <w:t>夾層卡</w:t>
      </w:r>
      <w:r>
        <w:rPr>
          <w:rFonts w:ascii="Times New Roman" w:eastAsia="PMingLiU" w:hAnsi="Times New Roman" w:hint="eastAsia"/>
        </w:rPr>
        <w:t>(PMC)</w:t>
      </w:r>
      <w:r>
        <w:rPr>
          <w:rFonts w:ascii="Times New Roman" w:eastAsia="PMingLiU" w:hAnsi="Times New Roman" w:hint="eastAsia"/>
        </w:rPr>
        <w:t>、</w:t>
      </w:r>
      <w:r>
        <w:rPr>
          <w:rFonts w:ascii="Times New Roman" w:eastAsia="PMingLiU" w:hAnsi="Times New Roman" w:hint="eastAsia"/>
        </w:rPr>
        <w:t>VXS</w:t>
      </w:r>
      <w:r>
        <w:rPr>
          <w:rFonts w:ascii="Times New Roman" w:eastAsia="PMingLiU" w:hAnsi="Times New Roman" w:hint="eastAsia"/>
        </w:rPr>
        <w:t>、</w:t>
      </w:r>
      <w:r>
        <w:rPr>
          <w:rFonts w:ascii="Times New Roman" w:eastAsia="PMingLiU" w:hAnsi="Times New Roman" w:hint="eastAsia"/>
        </w:rPr>
        <w:t>VPX</w:t>
      </w:r>
      <w:r>
        <w:rPr>
          <w:rFonts w:ascii="Times New Roman" w:eastAsia="PMingLiU" w:hAnsi="Times New Roman" w:hint="eastAsia"/>
        </w:rPr>
        <w:t>、</w:t>
      </w:r>
      <w:r>
        <w:rPr>
          <w:rFonts w:ascii="Times New Roman" w:eastAsia="PMingLiU" w:hAnsi="Times New Roman" w:hint="eastAsia"/>
        </w:rPr>
        <w:t>VNX+</w:t>
      </w:r>
      <w:r>
        <w:rPr>
          <w:rFonts w:ascii="Times New Roman" w:eastAsia="PMingLiU" w:hAnsi="Times New Roman" w:hint="eastAsia"/>
        </w:rPr>
        <w:t>、</w:t>
      </w:r>
      <w:r>
        <w:rPr>
          <w:rFonts w:ascii="Times New Roman" w:eastAsia="PMingLiU" w:hAnsi="Times New Roman" w:hint="eastAsia"/>
        </w:rPr>
        <w:t>FMC</w:t>
      </w:r>
      <w:r>
        <w:rPr>
          <w:rFonts w:ascii="Times New Roman" w:eastAsia="PMingLiU" w:hAnsi="Times New Roman" w:hint="eastAsia"/>
        </w:rPr>
        <w:t>、</w:t>
      </w:r>
      <w:r>
        <w:rPr>
          <w:rFonts w:ascii="Times New Roman" w:eastAsia="PMingLiU" w:hAnsi="Times New Roman" w:hint="eastAsia"/>
        </w:rPr>
        <w:t>FMC+</w:t>
      </w:r>
      <w:r>
        <w:rPr>
          <w:rFonts w:ascii="Times New Roman" w:eastAsia="PMingLiU" w:hAnsi="Times New Roman" w:hint="eastAsia"/>
        </w:rPr>
        <w:t>、</w:t>
      </w:r>
      <w:r>
        <w:rPr>
          <w:rFonts w:ascii="Times New Roman" w:eastAsia="PMingLiU" w:hAnsi="Times New Roman" w:hint="eastAsia"/>
        </w:rPr>
        <w:t>QMC</w:t>
      </w:r>
      <w:r>
        <w:rPr>
          <w:rFonts w:ascii="Times New Roman" w:eastAsia="PMingLiU" w:hAnsi="Times New Roman" w:hint="eastAsia"/>
        </w:rPr>
        <w:t>™等。從太空發射控制、國防系統，到醫學影像及半導體加工等領域的系統，均依賴基於</w:t>
      </w:r>
      <w:r>
        <w:rPr>
          <w:rFonts w:ascii="Times New Roman" w:eastAsia="PMingLiU" w:hAnsi="Times New Roman" w:hint="eastAsia"/>
        </w:rPr>
        <w:t>VITA</w:t>
      </w:r>
      <w:r>
        <w:rPr>
          <w:rFonts w:ascii="Times New Roman" w:eastAsia="PMingLiU" w:hAnsi="Times New Roman" w:hint="eastAsia"/>
        </w:rPr>
        <w:t>™</w:t>
      </w:r>
      <w:r>
        <w:rPr>
          <w:rFonts w:ascii="Times New Roman" w:eastAsia="PMingLiU" w:hAnsi="Times New Roman" w:hint="eastAsia"/>
        </w:rPr>
        <w:t xml:space="preserve"> Technologies</w:t>
      </w:r>
      <w:r>
        <w:rPr>
          <w:rFonts w:ascii="Times New Roman" w:eastAsia="PMingLiU" w:hAnsi="Times New Roman" w:hint="eastAsia"/>
        </w:rPr>
        <w:t>的產品。</w:t>
      </w: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  <w:r>
        <w:rPr>
          <w:rFonts w:ascii="Times New Roman" w:eastAsia="PMingLiU" w:hAnsi="Times New Roman" w:hint="eastAsia"/>
        </w:rPr>
        <w:t>FPGA</w:t>
      </w:r>
      <w:r>
        <w:rPr>
          <w:rFonts w:ascii="Times New Roman" w:eastAsia="PMingLiU" w:hAnsi="Times New Roman" w:hint="eastAsia"/>
        </w:rPr>
        <w:t>夾層卡</w:t>
      </w:r>
      <w:r>
        <w:rPr>
          <w:rFonts w:ascii="Times New Roman" w:eastAsia="PMingLiU" w:hAnsi="Times New Roman" w:hint="eastAsia"/>
        </w:rPr>
        <w:t>(FMC)</w:t>
      </w:r>
      <w:r>
        <w:rPr>
          <w:rFonts w:ascii="Times New Roman" w:eastAsia="PMingLiU" w:hAnsi="Times New Roman" w:hint="eastAsia"/>
        </w:rPr>
        <w:t>由</w:t>
      </w:r>
      <w:r>
        <w:rPr>
          <w:rFonts w:ascii="Times New Roman" w:eastAsia="PMingLiU" w:hAnsi="Times New Roman" w:hint="eastAsia"/>
        </w:rPr>
        <w:t>FPGA</w:t>
      </w:r>
      <w:r>
        <w:rPr>
          <w:rFonts w:ascii="Times New Roman" w:eastAsia="PMingLiU" w:hAnsi="Times New Roman" w:hint="eastAsia"/>
        </w:rPr>
        <w:t>供應商聯盟及</w:t>
      </w:r>
      <w:r>
        <w:rPr>
          <w:rFonts w:ascii="Times New Roman" w:eastAsia="PMingLiU" w:hAnsi="Times New Roman" w:hint="eastAsia"/>
        </w:rPr>
        <w:t>VITA</w:t>
      </w:r>
      <w:r>
        <w:rPr>
          <w:rFonts w:ascii="Times New Roman" w:eastAsia="PMingLiU" w:hAnsi="Times New Roman" w:hint="eastAsia"/>
        </w:rPr>
        <w:t>™</w:t>
      </w:r>
      <w:r>
        <w:rPr>
          <w:rFonts w:ascii="Times New Roman" w:eastAsia="PMingLiU" w:hAnsi="Times New Roman" w:hint="eastAsia"/>
        </w:rPr>
        <w:t xml:space="preserve"> 57</w:t>
      </w:r>
      <w:r>
        <w:rPr>
          <w:rFonts w:ascii="Times New Roman" w:eastAsia="PMingLiU" w:hAnsi="Times New Roman" w:hint="eastAsia"/>
        </w:rPr>
        <w:t>工作組的終端用戶成員聯合開發並批准。</w:t>
      </w:r>
      <w:r>
        <w:rPr>
          <w:rFonts w:ascii="Times New Roman" w:eastAsia="PMingLiU" w:hAnsi="Times New Roman" w:hint="eastAsia"/>
        </w:rPr>
        <w:t>FMC</w:t>
      </w:r>
      <w:r>
        <w:rPr>
          <w:rFonts w:ascii="Times New Roman" w:eastAsia="PMingLiU" w:hAnsi="Times New Roman" w:hint="eastAsia"/>
        </w:rPr>
        <w:t>™及</w:t>
      </w:r>
      <w:r>
        <w:rPr>
          <w:rFonts w:ascii="Times New Roman" w:eastAsia="PMingLiU" w:hAnsi="Times New Roman" w:hint="eastAsia"/>
        </w:rPr>
        <w:t>FMC+</w:t>
      </w:r>
      <w:r>
        <w:rPr>
          <w:rFonts w:ascii="Times New Roman" w:eastAsia="PMingLiU" w:hAnsi="Times New Roman" w:hint="eastAsia"/>
        </w:rPr>
        <w:t>™屬</w:t>
      </w:r>
      <w:r>
        <w:rPr>
          <w:rFonts w:ascii="Times New Roman" w:eastAsia="PMingLiU" w:hAnsi="Times New Roman" w:hint="eastAsia"/>
        </w:rPr>
        <w:t>ANSI</w:t>
      </w:r>
      <w:r>
        <w:rPr>
          <w:rFonts w:ascii="Times New Roman" w:eastAsia="PMingLiU" w:hAnsi="Times New Roman" w:hint="eastAsia"/>
        </w:rPr>
        <w:t>標準，其定義了一種緊湊型電機擴展接口，用於子卡與</w:t>
      </w:r>
      <w:r>
        <w:rPr>
          <w:rFonts w:ascii="Times New Roman" w:eastAsia="PMingLiU" w:hAnsi="Times New Roman" w:hint="eastAsia"/>
        </w:rPr>
        <w:t>FPGA</w:t>
      </w:r>
      <w:r>
        <w:rPr>
          <w:rFonts w:ascii="Times New Roman" w:eastAsia="PMingLiU" w:hAnsi="Times New Roman" w:hint="eastAsia"/>
        </w:rPr>
        <w:t>主板或其他具備可重新配置</w:t>
      </w:r>
      <w:r>
        <w:rPr>
          <w:rFonts w:ascii="Times New Roman" w:eastAsia="PMingLiU" w:hAnsi="Times New Roman" w:hint="eastAsia"/>
        </w:rPr>
        <w:t>I/O</w:t>
      </w:r>
      <w:r>
        <w:rPr>
          <w:rFonts w:ascii="Times New Roman" w:eastAsia="PMingLiU" w:hAnsi="Times New Roman" w:hint="eastAsia"/>
        </w:rPr>
        <w:t>能力的設備連接。</w:t>
      </w: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  <w:r>
        <w:rPr>
          <w:rFonts w:ascii="Times New Roman" w:eastAsia="PMingLiU" w:hAnsi="Times New Roman" w:hint="eastAsia"/>
        </w:rPr>
        <w:t>Samtec</w:t>
      </w:r>
      <w:r>
        <w:rPr>
          <w:rFonts w:ascii="Times New Roman" w:eastAsia="PMingLiU" w:hAnsi="Times New Roman" w:hint="eastAsia"/>
        </w:rPr>
        <w:t xml:space="preserve"> VITA 57.1 FMC</w:t>
      </w:r>
      <w:r>
        <w:rPr>
          <w:rFonts w:ascii="Times New Roman" w:eastAsia="PMingLiU" w:hAnsi="Times New Roman" w:hint="eastAsia"/>
        </w:rPr>
        <w:t>評估套件包括</w:t>
      </w:r>
      <w:r>
        <w:rPr>
          <w:rStyle w:val="style85"/>
          <w:rFonts w:ascii="Times New Roman" w:eastAsia="PMingLiU" w:hAnsi="Times New Roman"/>
        </w:rPr>
        <w:fldChar w:fldCharType="begin"/>
      </w:r>
      <w:r>
        <w:rPr>
          <w:rStyle w:val="style85"/>
          <w:rFonts w:ascii="Times New Roman" w:eastAsia="PMingLiU" w:hAnsi="Times New Roman"/>
        </w:rPr>
        <w:instrText xml:space="preserve"> HYPERLINK "https://nam10.safelinks.protection.outlook.com/?url=https%3A%2F%2Fwww.samtec.com%2Fkits%2Foptics-fpga%2Ffmc-extender%2F&amp;data=05%7C02%7CDanny.Boesing%40samtec.com%7Cc512088dc91149cb099008ddc9282738%7C9943a8162cec4883</w:instrText>
      </w:r>
      <w:r>
        <w:rPr>
          <w:rStyle w:val="style85"/>
          <w:rFonts w:ascii="Times New Roman" w:eastAsia="PMingLiU" w:hAnsi="Times New Roman"/>
        </w:rPr>
        <w:instrText xml:space="preserve">855e09a8c36108af%7C0%7C0%7C638887896496176007%7CUnknown%7CTWFpbGZsb3d8eyJFbXB0eU1hcGkiOnRydWUsIlYiOiIwLjAuMDAwMCIsIlAiOiJXaW4zMiIsIkFOIjoiTWFpbCIsIldUIjoyfQ%3D%3D%7C0%7C%7C%7C&amp;sdata=0CAIaJXPGGnFpJeLfY7eGCp5R036GtfY6qyfAQ%2BIb%2FY%3D&amp;reserved=0" </w:instrText>
      </w:r>
      <w:r>
        <w:rPr>
          <w:rStyle w:val="style85"/>
          <w:rFonts w:ascii="Times New Roman" w:eastAsia="PMingLiU" w:hAnsi="Times New Roman"/>
        </w:rPr>
        <w:fldChar w:fldCharType="separate"/>
      </w:r>
      <w:r>
        <w:rPr>
          <w:rStyle w:val="style85"/>
          <w:rFonts w:ascii="Times New Roman" w:eastAsia="PMingLiU" w:hAnsi="Times New Roman" w:hint="eastAsia"/>
        </w:rPr>
        <w:t>FMC</w:t>
      </w:r>
      <w:r>
        <w:rPr>
          <w:rStyle w:val="style85"/>
          <w:rFonts w:ascii="Times New Roman" w:eastAsia="PMingLiU" w:hAnsi="Times New Roman" w:hint="eastAsia"/>
        </w:rPr>
        <w:t>擴展卡</w:t>
      </w:r>
      <w:r>
        <w:rPr>
          <w:rStyle w:val="style85"/>
          <w:rFonts w:ascii="Times New Roman" w:eastAsia="PMingLiU" w:hAnsi="Times New Roman"/>
        </w:rPr>
        <w:fldChar w:fldCharType="end"/>
      </w:r>
      <w:r>
        <w:rPr>
          <w:rFonts w:ascii="Times New Roman" w:eastAsia="PMingLiU" w:hAnsi="Times New Roman" w:hint="eastAsia"/>
        </w:rPr>
        <w:t>及</w:t>
      </w:r>
      <w:r>
        <w:rPr/>
        <w:fldChar w:fldCharType="begin"/>
      </w:r>
      <w:r>
        <w:instrText xml:space="preserve"> HYPERLINK "https://nam10.safelinks.protection.outlook.com/?url=https%3A%2F%2Fwww.samtec.com%2Fkits%2Foptics-fpga%2F14g-firefly-fmc%2F&amp;data=05%7C02%7CDanny.Boesing%40samtec.com%7Cc512088dc91149cb099008ddc9282738%7C9943a8162cec4883855e09a8c36108af%7C0%7C0%7C638887896496203892%7CUnknown%7CTWFpbGZsb3d8eyJFbXB0eU1hcGkiOnRydWUsIlYiOiIwLjAuMDAwMCIsIlAiOiJXaW4zMiIsIkFOIjoiTWFpbCIsIldUIjoyfQ%3D%3D%7C0%7C%7C%7C&amp;sdata=6DcaDUsIuREfMdZvA5Ju0jQVXb%2BfFcy6PaHyIYF9uu4%3D&amp;reserved=0" </w:instrText>
      </w:r>
      <w:r>
        <w:rPr/>
        <w:fldChar w:fldCharType="separate"/>
      </w:r>
      <w:r>
        <w:rPr>
          <w:rStyle w:val="style85"/>
          <w:rFonts w:ascii="Times New Roman" w:eastAsia="PMingLiU" w:hAnsi="Times New Roman" w:hint="eastAsia"/>
        </w:rPr>
        <w:t>14 Gbps FireFly</w:t>
      </w:r>
      <w:r>
        <w:rPr>
          <w:rStyle w:val="style85"/>
          <w:rFonts w:ascii="Times New Roman" w:eastAsia="PMingLiU" w:hAnsi="Times New Roman" w:hint="eastAsia"/>
        </w:rPr>
        <w:t>™</w:t>
      </w:r>
      <w:r>
        <w:rPr>
          <w:rStyle w:val="style85"/>
          <w:rFonts w:ascii="Times New Roman" w:eastAsia="PMingLiU" w:hAnsi="Times New Roman" w:hint="eastAsia"/>
        </w:rPr>
        <w:t xml:space="preserve"> FMC</w:t>
      </w:r>
      <w:r>
        <w:rPr>
          <w:rStyle w:val="style85"/>
          <w:rFonts w:ascii="Times New Roman" w:eastAsia="PMingLiU" w:hAnsi="Times New Roman" w:hint="eastAsia"/>
        </w:rPr>
        <w:t>開發套件</w:t>
      </w:r>
      <w:r>
        <w:rPr/>
        <w:fldChar w:fldCharType="end"/>
      </w:r>
      <w:r>
        <w:rPr>
          <w:rFonts w:ascii="Times New Roman" w:eastAsia="PMingLiU" w:hAnsi="Times New Roman" w:hint="eastAsia"/>
        </w:rPr>
        <w:t>。</w:t>
      </w:r>
      <w:r>
        <w:rPr>
          <w:rFonts w:ascii="Times New Roman" w:eastAsia="PMingLiU" w:hAnsi="Times New Roman" w:hint="eastAsia"/>
        </w:rPr>
        <w:t>Samtec</w:t>
      </w:r>
      <w:r>
        <w:rPr>
          <w:rFonts w:ascii="Times New Roman" w:eastAsia="PMingLiU" w:hAnsi="Times New Roman" w:hint="eastAsia"/>
        </w:rPr>
        <w:t xml:space="preserve"> VITA 57.4 FMC+</w:t>
      </w:r>
      <w:r>
        <w:rPr>
          <w:rFonts w:ascii="Times New Roman" w:eastAsia="PMingLiU" w:hAnsi="Times New Roman" w:hint="eastAsia"/>
        </w:rPr>
        <w:t>評估套件包括</w:t>
      </w:r>
      <w:r>
        <w:rPr>
          <w:rStyle w:val="style85"/>
          <w:rFonts w:ascii="Times New Roman" w:eastAsia="PMingLiU" w:hAnsi="Times New Roman"/>
        </w:rPr>
        <w:fldChar w:fldCharType="begin"/>
      </w:r>
      <w:r>
        <w:rPr>
          <w:rStyle w:val="style85"/>
          <w:rFonts w:ascii="Times New Roman" w:eastAsia="PMingLiU" w:hAnsi="Times New Roman"/>
        </w:rPr>
        <w:instrText xml:space="preserve"> HYPERLINK "https://nam10.safelinks.protection.outlook.com/?url=https%3A%2F%2Fwww.samtec.com%2Fkits%2Foptics-fpga%2Ffmc-extender%2F&amp;data=05%7C02%7CDanny.Boesing%40samtec.com%7Cc512088dc91149cb099008ddc9282738%7C9943a8162cec4883855e09a8c36108</w:instrText>
      </w:r>
      <w:r>
        <w:rPr>
          <w:rStyle w:val="style85"/>
          <w:rFonts w:ascii="Times New Roman" w:eastAsia="PMingLiU" w:hAnsi="Times New Roman"/>
        </w:rPr>
        <w:instrText xml:space="preserve">af%7C0%7C0%7C638887896496224829%7CUnknown%7CTWFpbGZsb3d8eyJFbXB0eU1hcGkiOnRydWUsIlYiOiIwLjAuMDAwMCIsIlAiOiJXaW4zMiIsIkFOIjoiTWFpbCIsIldUIjoyfQ%3D%3D%7C0%7C%7C%7C&amp;sdata=Bzj8jUvqayueNDZQITyp02G3muUk0Cwa4IJ7UWGy32c%3D&amp;reserved=0" </w:instrText>
      </w:r>
      <w:r>
        <w:rPr>
          <w:rStyle w:val="style85"/>
          <w:rFonts w:ascii="Times New Roman" w:eastAsia="PMingLiU" w:hAnsi="Times New Roman"/>
        </w:rPr>
        <w:fldChar w:fldCharType="separate"/>
      </w:r>
      <w:r>
        <w:rPr>
          <w:rStyle w:val="style85"/>
          <w:rFonts w:ascii="Times New Roman" w:eastAsia="PMingLiU" w:hAnsi="Times New Roman" w:hint="eastAsia"/>
        </w:rPr>
        <w:t>FMC</w:t>
      </w:r>
      <w:r>
        <w:rPr>
          <w:rStyle w:val="style85"/>
          <w:rFonts w:ascii="Times New Roman" w:eastAsia="PMingLiU" w:hAnsi="Times New Roman" w:hint="eastAsia"/>
        </w:rPr>
        <w:t>擴展卡</w:t>
      </w:r>
      <w:r>
        <w:rPr>
          <w:rStyle w:val="style85"/>
          <w:rFonts w:ascii="Times New Roman" w:eastAsia="PMingLiU" w:hAnsi="Times New Roman"/>
        </w:rPr>
        <w:fldChar w:fldCharType="end"/>
      </w:r>
      <w:r>
        <w:rPr>
          <w:rFonts w:ascii="Times New Roman" w:eastAsia="PMingLiU" w:hAnsi="Times New Roman" w:hint="eastAsia"/>
        </w:rPr>
        <w:t>、</w:t>
      </w:r>
      <w:r>
        <w:rPr/>
        <w:fldChar w:fldCharType="begin"/>
      </w:r>
      <w:r>
        <w:instrText xml:space="preserve"> HYPERLINK "https://nam10.safelinks.protection.outlook.com/?url=https%3A%2F%2Fwww.samtec.com%2Fkits%2Foptics-fpga%2Fhspc-fmcp%2F&amp;data=05%7C02%7CDanny.Boesing%40samtec.com%7Cc512088dc91149cb099008ddc9282738%7C9943a8162cec4883855e09a8c36108af%7C0%7C0%7C638887896496247623%7CUnknown%7CTWFpbGZsb3d8eyJFbXB0eU1hcGkiOnRydWUsIlYiOiIwLjAuMDAwMCIsIlAiOiJXaW4zMiIsIkFOIjoiTWFpbCIsIldUIjoyfQ%3D%3D%7C0%7C%7C%7C&amp;sdata=vrTnSMcYd726PvgyEBZHF8bs2kdY2G0hzi8nWG3ChXI%3D&amp;reserved=0" </w:instrText>
      </w:r>
      <w:r>
        <w:rPr/>
        <w:fldChar w:fldCharType="separate"/>
      </w:r>
      <w:r>
        <w:rPr>
          <w:rStyle w:val="style85"/>
          <w:rFonts w:ascii="Times New Roman" w:eastAsia="PMingLiU" w:hAnsi="Times New Roman" w:hint="eastAsia"/>
        </w:rPr>
        <w:t>FMC+ HSPC</w:t>
      </w:r>
      <w:r>
        <w:rPr>
          <w:rStyle w:val="style85"/>
          <w:rFonts w:ascii="Times New Roman" w:eastAsia="PMingLiU" w:hAnsi="Times New Roman" w:hint="eastAsia"/>
        </w:rPr>
        <w:t>環回卡</w:t>
      </w:r>
      <w:r>
        <w:rPr/>
        <w:fldChar w:fldCharType="end"/>
      </w:r>
      <w:r>
        <w:rPr>
          <w:rFonts w:ascii="Times New Roman" w:eastAsia="PMingLiU" w:hAnsi="Times New Roman" w:hint="eastAsia"/>
        </w:rPr>
        <w:t>、</w:t>
      </w:r>
      <w:r>
        <w:rPr/>
        <w:fldChar w:fldCharType="begin"/>
      </w:r>
      <w:r>
        <w:instrText xml:space="preserve"> HYPERLINK "https://nam10.safelinks.protection.outlook.com/?url=https%3A%2F%2Fwww.samtec.com%2Fkits%2Foptics-fpga%2Fhspce-fmcp%2F&amp;data=05%7C02%7CDanny.Boesing%40samtec.com%7Cc512088dc91149cb099008ddc9282738%7C9943a8162cec4883855e09a8c36108af%7C0%7C0%7C638887896496272961%7CUnknown%7CTWFpbGZsb3d8eyJFbXB0eU1hcGkiOnRydWUsIlYiOiIwLjAuMDAwMCIsIlAiOiJXaW4zMiIsIkFOIjoiTWFpbCIsIldUIjoyfQ%3D%3D%7C0%7C%7C%7C&amp;sdata=mhZ0tUJJnuIq4IxvOHllow3JpTc9kIT7wclyoepiYi4%3D&amp;reserved=0" </w:instrText>
      </w:r>
      <w:r>
        <w:rPr/>
        <w:fldChar w:fldCharType="separate"/>
      </w:r>
      <w:r>
        <w:rPr>
          <w:rStyle w:val="style85"/>
          <w:rFonts w:ascii="Times New Roman" w:eastAsia="PMingLiU" w:hAnsi="Times New Roman" w:hint="eastAsia"/>
        </w:rPr>
        <w:t xml:space="preserve">FMC+ HSPC/HSPCe </w:t>
      </w:r>
      <w:r>
        <w:rPr>
          <w:rStyle w:val="style85"/>
          <w:rFonts w:ascii="Times New Roman" w:eastAsia="PMingLiU" w:hAnsi="Times New Roman" w:hint="eastAsia"/>
        </w:rPr>
        <w:t>環回卡</w:t>
      </w:r>
      <w:r>
        <w:rPr/>
        <w:fldChar w:fldCharType="end"/>
      </w:r>
      <w:r>
        <w:rPr>
          <w:rFonts w:ascii="Times New Roman" w:eastAsia="PMingLiU" w:hAnsi="Times New Roman" w:hint="eastAsia"/>
        </w:rPr>
        <w:t>，以及</w:t>
      </w:r>
      <w:r>
        <w:rPr/>
        <w:fldChar w:fldCharType="begin"/>
      </w:r>
      <w:r>
        <w:instrText xml:space="preserve"> HYPERLINK "https://nam10.safelinks.protection.outlook.com/?url=https%3A%2F%2Fwww.samtec.com%2Fkits%2Foptics-fpga%2F25g-28g-firefly-fmcp%2F&amp;data=05%7C02%7CDanny.Boesing%40samtec.com%7Cc512088dc91149cb099008ddc9282738%7C9943a8162cec4883855e09a8c36108af%7C0%7C0%7C638887896496296209%7CUnknown%7CTWFpbGZsb3d8eyJFbXB0eU1hcGkiOnRydWUsIlYiOiIwLjAuMDAwMCIsIlAiOiJXaW4zMiIsIkFOIjoiTWFpbCIsIldUIjoyfQ%3D%3D%7C0%7C%7C%7C&amp;sdata=LP7ANi2JUBJQoW2wgjvhi%2FbxGwSZKoi2kARxrLBDGH4%3D&amp;reserved=0" </w:instrText>
      </w:r>
      <w:r>
        <w:rPr/>
        <w:fldChar w:fldCharType="separate"/>
      </w:r>
      <w:r>
        <w:rPr>
          <w:rStyle w:val="style85"/>
          <w:rFonts w:ascii="Times New Roman" w:eastAsia="PMingLiU" w:hAnsi="Times New Roman" w:hint="eastAsia"/>
        </w:rPr>
        <w:t>25/28 Gbps FireFly FMC+</w:t>
      </w:r>
      <w:r>
        <w:rPr>
          <w:rStyle w:val="style85"/>
          <w:rFonts w:ascii="Times New Roman" w:eastAsia="PMingLiU" w:hAnsi="Times New Roman" w:hint="eastAsia"/>
        </w:rPr>
        <w:t>開發套件</w:t>
      </w:r>
      <w:r>
        <w:rPr/>
        <w:fldChar w:fldCharType="end"/>
      </w:r>
      <w:r>
        <w:rPr>
          <w:rFonts w:ascii="Times New Roman" w:eastAsia="PMingLiU" w:hAnsi="Times New Roman" w:hint="eastAsia"/>
        </w:rPr>
        <w:t>。</w:t>
      </w: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</w:p>
    <w:p>
      <w:pPr>
        <w:pStyle w:val="style0"/>
        <w:spacing w:after="0" w:lineRule="auto" w:line="240"/>
        <w:rPr>
          <w:rFonts w:ascii="Times New Roman" w:eastAsia="PMingLiU" w:hAnsi="Times New Roman"/>
          <w:b/>
          <w:bCs/>
        </w:rPr>
      </w:pPr>
      <w:r>
        <w:rPr>
          <w:rFonts w:ascii="Times New Roman" w:eastAsia="PMingLiU" w:hAnsi="Times New Roman" w:hint="eastAsia"/>
          <w:b/>
        </w:rPr>
        <w:t>堅固可靠的連接器解決方案</w:t>
      </w: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  <w:r>
        <w:rPr>
          <w:rFonts w:ascii="Times New Roman" w:eastAsia="PMingLiU" w:hAnsi="Times New Roman" w:hint="eastAsia"/>
        </w:rPr>
        <w:t>Samtec</w:t>
      </w:r>
      <w:r>
        <w:rPr>
          <w:rFonts w:ascii="Times New Roman" w:eastAsia="PMingLiU" w:hAnsi="Times New Roman" w:hint="eastAsia"/>
        </w:rPr>
        <w:t>的板對板連接器解決方案兼具標準化與應用專用特性，可滿足設計師在軍用及航空航天設計中對質量、生產及合規性的嚴格要求。</w:t>
      </w:r>
      <w:r>
        <w:rPr>
          <w:rFonts w:ascii="Times New Roman" w:eastAsia="PMingLiU" w:hAnsi="Times New Roman" w:hint="eastAsia"/>
        </w:rPr>
        <w:t>Samtec</w:t>
      </w:r>
      <w:r>
        <w:rPr>
          <w:rFonts w:ascii="Times New Roman" w:eastAsia="PMingLiU" w:hAnsi="Times New Roman" w:hint="eastAsia"/>
        </w:rPr>
        <w:t>眾多堅固耐用的高速互連產品系列中，許多產品非常適用於軍用標準</w:t>
      </w:r>
      <w:r>
        <w:rPr>
          <w:rFonts w:ascii="Times New Roman" w:eastAsia="PMingLiU" w:hAnsi="Times New Roman" w:hint="eastAsia"/>
        </w:rPr>
        <w:t>(Mil Spec)</w:t>
      </w:r>
      <w:r>
        <w:rPr>
          <w:rFonts w:ascii="Times New Roman" w:eastAsia="PMingLiU" w:hAnsi="Times New Roman" w:hint="eastAsia"/>
        </w:rPr>
        <w:t>環境及系統，包括</w:t>
      </w:r>
      <w:r>
        <w:rPr>
          <w:rFonts w:ascii="Times New Roman" w:eastAsia="PMingLiU" w:hAnsi="Times New Roman" w:hint="eastAsia"/>
        </w:rPr>
        <w:t>MIL-STD-810</w:t>
      </w:r>
      <w:r>
        <w:rPr>
          <w:rFonts w:ascii="Times New Roman" w:eastAsia="PMingLiU" w:hAnsi="Times New Roman" w:hint="eastAsia"/>
        </w:rPr>
        <w:t>、</w:t>
      </w:r>
      <w:r>
        <w:rPr>
          <w:rFonts w:ascii="Times New Roman" w:eastAsia="PMingLiU" w:hAnsi="Times New Roman" w:hint="eastAsia"/>
        </w:rPr>
        <w:t>MIL-STD-810G</w:t>
      </w:r>
      <w:r>
        <w:rPr>
          <w:rFonts w:ascii="Times New Roman" w:eastAsia="PMingLiU" w:hAnsi="Times New Roman" w:hint="eastAsia"/>
        </w:rPr>
        <w:t>、</w:t>
      </w:r>
      <w:r>
        <w:rPr>
          <w:rFonts w:ascii="Times New Roman" w:eastAsia="PMingLiU" w:hAnsi="Times New Roman" w:hint="eastAsia"/>
        </w:rPr>
        <w:t>MIL-STD-1344</w:t>
      </w:r>
      <w:r>
        <w:rPr>
          <w:rFonts w:ascii="Times New Roman" w:eastAsia="PMingLiU" w:hAnsi="Times New Roman" w:hint="eastAsia"/>
        </w:rPr>
        <w:t>、</w:t>
      </w:r>
      <w:r>
        <w:rPr>
          <w:rFonts w:ascii="Times New Roman" w:eastAsia="PMingLiU" w:hAnsi="Times New Roman" w:hint="eastAsia"/>
        </w:rPr>
        <w:t>MIL-PRF-38534</w:t>
      </w:r>
      <w:r>
        <w:rPr>
          <w:rFonts w:ascii="Times New Roman" w:eastAsia="PMingLiU" w:hAnsi="Times New Roman" w:hint="eastAsia"/>
        </w:rPr>
        <w:t>、</w:t>
      </w:r>
      <w:r>
        <w:rPr>
          <w:rFonts w:ascii="Times New Roman" w:eastAsia="PMingLiU" w:hAnsi="Times New Roman" w:hint="eastAsia"/>
        </w:rPr>
        <w:t>MIL-DTL-55302</w:t>
      </w:r>
      <w:r>
        <w:rPr>
          <w:rFonts w:ascii="Times New Roman" w:eastAsia="PMingLiU" w:hAnsi="Times New Roman" w:hint="eastAsia"/>
        </w:rPr>
        <w:t>，以及</w:t>
      </w:r>
      <w:r>
        <w:rPr>
          <w:rFonts w:ascii="Times New Roman" w:eastAsia="PMingLiU" w:hAnsi="Times New Roman" w:hint="eastAsia"/>
        </w:rPr>
        <w:t>NASA D</w:t>
      </w:r>
      <w:r>
        <w:rPr>
          <w:rFonts w:ascii="Times New Roman" w:eastAsia="PMingLiU" w:hAnsi="Times New Roman" w:hint="eastAsia"/>
        </w:rPr>
        <w:t>級任務。</w:t>
      </w: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  <w:r>
        <w:rPr>
          <w:rFonts w:ascii="Times New Roman" w:eastAsia="PMingLiU" w:hAnsi="Times New Roman" w:hint="eastAsia"/>
        </w:rPr>
        <w:t>Samtec</w:t>
      </w:r>
      <w:r>
        <w:rPr>
          <w:rFonts w:ascii="Times New Roman" w:eastAsia="PMingLiU" w:hAnsi="Times New Roman" w:hint="eastAsia"/>
        </w:rPr>
        <w:t>的產品經過測試，性能達到或超越行業標準</w:t>
      </w:r>
      <w:r>
        <w:rPr>
          <w:rFonts w:ascii="Times New Roman" w:eastAsia="PMingLiU" w:hAnsi="Times New Roman" w:hint="eastAsia"/>
        </w:rPr>
        <w:t>。</w:t>
      </w:r>
      <w:r>
        <w:rPr>
          <w:rFonts w:ascii="Times New Roman" w:eastAsia="PMingLiU" w:hAnsi="Times New Roman" w:hint="eastAsia"/>
        </w:rPr>
        <w:t>具體包括依據</w:t>
      </w:r>
      <w:r>
        <w:rPr>
          <w:rFonts w:ascii="Times New Roman" w:eastAsia="PMingLiU" w:hAnsi="Times New Roman" w:hint="eastAsia"/>
        </w:rPr>
        <w:t>EIA-364</w:t>
      </w:r>
      <w:r>
        <w:rPr>
          <w:rFonts w:ascii="Times New Roman" w:eastAsia="PMingLiU" w:hAnsi="Times New Roman" w:hint="eastAsia"/>
        </w:rPr>
        <w:t>進行的批次樣品篩選，其標準達到或超過</w:t>
      </w:r>
      <w:r>
        <w:rPr>
          <w:rFonts w:ascii="Times New Roman" w:eastAsia="PMingLiU" w:hAnsi="Times New Roman" w:hint="eastAsia"/>
        </w:rPr>
        <w:t>MIL-DTL-55302</w:t>
      </w:r>
      <w:r>
        <w:rPr>
          <w:rFonts w:ascii="Times New Roman" w:eastAsia="PMingLiU" w:hAnsi="Times New Roman" w:hint="eastAsia"/>
        </w:rPr>
        <w:t>。</w:t>
      </w: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  <w:r>
        <w:rPr>
          <w:rFonts w:ascii="Times New Roman" w:eastAsia="PMingLiU" w:hAnsi="Times New Roman" w:hint="eastAsia"/>
        </w:rPr>
        <w:t>Samtec</w:t>
      </w:r>
      <w:r>
        <w:rPr>
          <w:rFonts w:ascii="Times New Roman" w:eastAsia="PMingLiU" w:hAnsi="Times New Roman" w:hint="eastAsia"/>
        </w:rPr>
        <w:t>嚴苛環境測試</w:t>
      </w:r>
      <w:r>
        <w:rPr>
          <w:rFonts w:ascii="Times New Roman" w:eastAsia="PMingLiU" w:hAnsi="Times New Roman" w:hint="eastAsia"/>
        </w:rPr>
        <w:t>(SET)</w:t>
      </w:r>
      <w:r>
        <w:rPr>
          <w:rFonts w:ascii="Times New Roman" w:eastAsia="PMingLiU" w:hAnsi="Times New Roman" w:hint="eastAsia"/>
        </w:rPr>
        <w:t>包括</w:t>
      </w:r>
      <w:r>
        <w:rPr>
          <w:rFonts w:ascii="Times New Roman" w:eastAsia="PMingLiU" w:hAnsi="Times New Roman" w:hint="eastAsia"/>
        </w:rPr>
        <w:t>Samtec</w:t>
      </w:r>
      <w:r>
        <w:rPr>
          <w:rFonts w:ascii="Times New Roman" w:eastAsia="PMingLiU" w:hAnsi="Times New Roman" w:hint="eastAsia"/>
        </w:rPr>
        <w:t>標準的</w:t>
      </w:r>
      <w:r>
        <w:rPr>
          <w:rFonts w:ascii="Times New Roman" w:eastAsia="PMingLiU" w:hAnsi="Times New Roman" w:hint="eastAsia"/>
        </w:rPr>
        <w:t>DQT</w:t>
      </w:r>
      <w:r>
        <w:rPr>
          <w:rFonts w:ascii="Times New Roman" w:eastAsia="PMingLiU" w:hAnsi="Times New Roman" w:hint="eastAsia"/>
        </w:rPr>
        <w:t>（設計認證測試）和</w:t>
      </w:r>
      <w:r>
        <w:rPr>
          <w:rFonts w:ascii="Times New Roman" w:eastAsia="PMingLiU" w:hAnsi="Times New Roman" w:hint="eastAsia"/>
        </w:rPr>
        <w:t>E.L.P.</w:t>
      </w:r>
      <w:r>
        <w:rPr>
          <w:rFonts w:ascii="Times New Roman" w:eastAsia="PMingLiU" w:hAnsi="Times New Roman" w:hint="eastAsia"/>
        </w:rPr>
        <w:t>™（</w:t>
      </w:r>
      <w:r>
        <w:rPr>
          <w:rFonts w:ascii="Times New Roman" w:eastAsia="PMingLiU" w:hAnsi="Times New Roman" w:hint="eastAsia"/>
        </w:rPr>
        <w:t>Extended Life Product</w:t>
      </w:r>
      <w:r>
        <w:rPr>
          <w:rFonts w:ascii="Times New Roman" w:eastAsia="PMingLiU" w:hAnsi="Times New Roman" w:hint="eastAsia"/>
        </w:rPr>
        <w:t>™，延長壽命產品）測試，以及針對用於更極端</w:t>
      </w:r>
      <w:r>
        <w:rPr>
          <w:rFonts w:ascii="Times New Roman" w:eastAsia="PMingLiU" w:hAnsi="Times New Roman" w:hint="eastAsia"/>
        </w:rPr>
        <w:t>/</w:t>
      </w:r>
      <w:r>
        <w:rPr>
          <w:rFonts w:ascii="Times New Roman" w:eastAsia="PMingLiU" w:hAnsi="Times New Roman" w:hint="eastAsia"/>
        </w:rPr>
        <w:t>惡劣應用或環境的互連系統的額外測試。</w:t>
      </w: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  <w:r>
        <w:rPr>
          <w:rFonts w:ascii="Times New Roman" w:eastAsia="PMingLiU" w:hAnsi="Times New Roman" w:hint="eastAsia"/>
          <w:b/>
        </w:rPr>
        <w:t>關於</w:t>
      </w:r>
      <w:r>
        <w:rPr>
          <w:rFonts w:ascii="Times New Roman" w:eastAsia="PMingLiU" w:hAnsi="Times New Roman" w:hint="eastAsia"/>
          <w:b/>
        </w:rPr>
        <w:t>Samtec</w:t>
      </w:r>
      <w:r>
        <w:rPr>
          <w:rFonts w:ascii="Times New Roman" w:eastAsia="PMingLiU" w:hAnsi="Times New Roman" w:hint="eastAsia"/>
          <w:b/>
        </w:rPr>
        <w:t>, Inc.</w:t>
      </w: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  <w:r>
        <w:rPr>
          <w:rFonts w:ascii="Times New Roman" w:eastAsia="PMingLiU" w:hAnsi="Times New Roman" w:hint="eastAsia"/>
        </w:rPr>
        <w:t>Samtec</w:t>
      </w:r>
      <w:r>
        <w:rPr>
          <w:rFonts w:ascii="Times New Roman" w:eastAsia="PMingLiU" w:hAnsi="Times New Roman" w:hint="eastAsia"/>
        </w:rPr>
        <w:t>成立於</w:t>
      </w:r>
      <w:r>
        <w:rPr>
          <w:rFonts w:ascii="Times New Roman" w:eastAsia="PMingLiU" w:hAnsi="Times New Roman" w:hint="eastAsia"/>
        </w:rPr>
        <w:t>1976</w:t>
      </w:r>
      <w:r>
        <w:rPr>
          <w:rFonts w:ascii="Times New Roman" w:eastAsia="PMingLiU" w:hAnsi="Times New Roman" w:hint="eastAsia"/>
        </w:rPr>
        <w:t>年，是一家私人控股的全球製造商，市值</w:t>
      </w:r>
      <w:r>
        <w:rPr>
          <w:rFonts w:ascii="Times New Roman" w:eastAsia="PMingLiU" w:hAnsi="Times New Roman" w:hint="eastAsia"/>
        </w:rPr>
        <w:t>10</w:t>
      </w:r>
      <w:r>
        <w:rPr>
          <w:rFonts w:ascii="Times New Roman" w:eastAsia="PMingLiU" w:hAnsi="Times New Roman" w:hint="eastAsia"/>
        </w:rPr>
        <w:t>億美元，主要生產各類電子互連解決方案</w:t>
      </w:r>
      <w:r>
        <w:rPr>
          <w:rFonts w:ascii="Times New Roman" w:eastAsia="PMingLiU" w:hAnsi="Times New Roman" w:hint="eastAsia"/>
        </w:rPr>
        <w:t>。</w:t>
      </w:r>
      <w:r>
        <w:rPr>
          <w:rFonts w:ascii="Times New Roman" w:eastAsia="PMingLiU" w:hAnsi="Times New Roman" w:hint="eastAsia"/>
        </w:rPr>
        <w:t>Samtec</w:t>
      </w:r>
      <w:r>
        <w:rPr>
          <w:rFonts w:ascii="Times New Roman" w:eastAsia="PMingLiU" w:hAnsi="Times New Roman" w:hint="eastAsia"/>
        </w:rPr>
        <w:t>在全球擁有</w:t>
      </w:r>
      <w:r>
        <w:rPr>
          <w:rFonts w:ascii="Times New Roman" w:eastAsia="PMingLiU" w:hAnsi="Times New Roman" w:hint="eastAsia"/>
        </w:rPr>
        <w:t>40</w:t>
      </w:r>
      <w:r>
        <w:rPr>
          <w:rFonts w:ascii="Times New Roman" w:eastAsia="PMingLiU" w:hAnsi="Times New Roman" w:hint="eastAsia"/>
        </w:rPr>
        <w:t>多個分支機搆，產品銷往超過</w:t>
      </w:r>
      <w:r>
        <w:rPr>
          <w:rFonts w:ascii="Times New Roman" w:eastAsia="PMingLiU" w:hAnsi="Times New Roman" w:hint="eastAsia"/>
        </w:rPr>
        <w:t>125</w:t>
      </w:r>
      <w:r>
        <w:rPr>
          <w:rFonts w:ascii="Times New Roman" w:eastAsia="PMingLiU" w:hAnsi="Times New Roman" w:hint="eastAsia"/>
        </w:rPr>
        <w:t>個國家，其</w:t>
      </w:r>
      <w:r>
        <w:rPr>
          <w:rFonts w:ascii="Times New Roman" w:eastAsia="PMingLiU" w:hAnsi="Times New Roman" w:hint="eastAsia"/>
        </w:rPr>
        <w:t>全球</w:t>
      </w:r>
      <w:r>
        <w:rPr>
          <w:rFonts w:ascii="Times New Roman" w:eastAsia="PMingLiU" w:hAnsi="Times New Roman" w:hint="eastAsia"/>
        </w:rPr>
        <w:t>佈局</w:t>
      </w:r>
      <w:bookmarkStart w:id="0" w:name="_GoBack"/>
      <w:bookmarkEnd w:id="0"/>
      <w:r>
        <w:rPr>
          <w:rFonts w:ascii="Times New Roman" w:eastAsia="PMingLiU" w:hAnsi="Times New Roman" w:hint="eastAsia"/>
        </w:rPr>
        <w:t>使其能夠提供無與倫比的客戶服務。如需更多資訊，請訪問：</w:t>
      </w:r>
      <w:r>
        <w:rPr/>
        <w:fldChar w:fldCharType="begin"/>
      </w:r>
      <w:r>
        <w:instrText xml:space="preserve"> HYPERLINK "https://nam10.safelinks.protection.outlook.com/?url=http%3A%2F%2Fwww.samtec.com%2F&amp;data=05%7C02%7CDanny.Boesing%40samtec.com%7Cc512088dc91149cb099008ddc9282738%7C9943a8162cec4883855e09a8c36108af%7C0%7C0%7C638887896496365792%7CUnknown%7CTWFpbGZsb3d8eyJFbXB0eU1hcGkiOnRydWUsIlYiOiIwLjAuMDAwMCIsIlAiOiJXaW4zMiIsIkFOIjoiTWFpbCIsIldUIjoyfQ%3D%3D%7C0%7C%7C%7C&amp;sdata=mLKbczbug%2B%2B0j0j3mi%2BMbKU4Bm7ac68LtjThKFWIAPI%3D&amp;reserved=0" \t "_blank" </w:instrText>
      </w:r>
      <w:r>
        <w:rPr/>
        <w:fldChar w:fldCharType="separate"/>
      </w:r>
      <w:r>
        <w:rPr>
          <w:rStyle w:val="style85"/>
          <w:rFonts w:ascii="Times New Roman" w:eastAsia="PMingLiU" w:hAnsi="Times New Roman" w:hint="eastAsia"/>
        </w:rPr>
        <w:t>http://www.samtec.com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eastAsia="PMingLiU" w:hAnsi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panose1 w:val="00000000000000000000"/>
    <w:charset w:val="00"/>
    <w:family w:val="swiss"/>
    <w:pitch w:val="variable"/>
    <w:sig w:usb0="00000001" w:usb1="00000003" w:usb2="00000000" w:usb3="00000000" w:csb0="0000019F" w:csb1="00000000"/>
  </w:font>
  <w:font w:name="等线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swiss"/>
    <w:pitch w:val="variable"/>
    <w:sig w:usb0="00000001" w:usb1="00000003" w:usb2="00000000" w:usb3="00000000" w:csb0="0000019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等线" w:hAnsi="Aptos"/>
        <w:kern w:val="2"/>
        <w:sz w:val="24"/>
        <w:szCs w:val="24"/>
        <w:lang w:val="en-US" w:bidi="ar-SA" w:eastAsia="zh-HK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等线 Light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等线 Light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等线 Light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等线 Light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等线 Light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等线 Light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等线 Light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等线 Light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等线 Light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标题 1 Char"/>
    <w:basedOn w:val="style65"/>
    <w:next w:val="style4097"/>
    <w:link w:val="style1"/>
    <w:uiPriority w:val="9"/>
    <w:rPr>
      <w:rFonts w:ascii="Aptos Display" w:cs="宋体" w:eastAsia="等线 Light" w:hAnsi="Aptos Display"/>
      <w:color w:val="0f4761"/>
      <w:sz w:val="40"/>
      <w:szCs w:val="40"/>
    </w:rPr>
  </w:style>
  <w:style w:type="character" w:customStyle="1" w:styleId="style4098">
    <w:name w:val="标题 2 Char"/>
    <w:basedOn w:val="style65"/>
    <w:next w:val="style4098"/>
    <w:link w:val="style2"/>
    <w:uiPriority w:val="9"/>
    <w:rPr>
      <w:rFonts w:ascii="Aptos Display" w:cs="宋体" w:eastAsia="等线 Light" w:hAnsi="Aptos Display"/>
      <w:color w:val="0f4761"/>
      <w:sz w:val="32"/>
      <w:szCs w:val="32"/>
    </w:rPr>
  </w:style>
  <w:style w:type="character" w:customStyle="1" w:styleId="style4099">
    <w:name w:val="标题 3 Char"/>
    <w:basedOn w:val="style65"/>
    <w:next w:val="style4099"/>
    <w:link w:val="style3"/>
    <w:uiPriority w:val="9"/>
    <w:rPr>
      <w:rFonts w:cs="宋体" w:eastAsia="等线 Light"/>
      <w:color w:val="0f4761"/>
      <w:sz w:val="28"/>
      <w:szCs w:val="28"/>
    </w:rPr>
  </w:style>
  <w:style w:type="character" w:customStyle="1" w:styleId="style4100">
    <w:name w:val="标题 4 Char"/>
    <w:basedOn w:val="style65"/>
    <w:next w:val="style4100"/>
    <w:link w:val="style4"/>
    <w:uiPriority w:val="9"/>
    <w:rPr>
      <w:rFonts w:cs="宋体" w:eastAsia="等线 Light"/>
      <w:i/>
      <w:iCs/>
      <w:color w:val="0f4761"/>
    </w:rPr>
  </w:style>
  <w:style w:type="character" w:customStyle="1" w:styleId="style4101">
    <w:name w:val="标题 5 Char"/>
    <w:basedOn w:val="style65"/>
    <w:next w:val="style4101"/>
    <w:link w:val="style5"/>
    <w:uiPriority w:val="9"/>
    <w:rPr>
      <w:rFonts w:cs="宋体" w:eastAsia="等线 Light"/>
      <w:color w:val="0f4761"/>
    </w:rPr>
  </w:style>
  <w:style w:type="character" w:customStyle="1" w:styleId="style4102">
    <w:name w:val="标题 6 Char"/>
    <w:basedOn w:val="style65"/>
    <w:next w:val="style4102"/>
    <w:link w:val="style6"/>
    <w:uiPriority w:val="9"/>
    <w:rPr>
      <w:rFonts w:cs="宋体" w:eastAsia="等线 Light"/>
      <w:i/>
      <w:iCs/>
      <w:color w:val="595959"/>
    </w:rPr>
  </w:style>
  <w:style w:type="character" w:customStyle="1" w:styleId="style4103">
    <w:name w:val="标题 7 Char"/>
    <w:basedOn w:val="style65"/>
    <w:next w:val="style4103"/>
    <w:link w:val="style7"/>
    <w:uiPriority w:val="9"/>
    <w:rPr>
      <w:rFonts w:cs="宋体" w:eastAsia="等线 Light"/>
      <w:color w:val="595959"/>
    </w:rPr>
  </w:style>
  <w:style w:type="character" w:customStyle="1" w:styleId="style4104">
    <w:name w:val="标题 8 Char"/>
    <w:basedOn w:val="style65"/>
    <w:next w:val="style4104"/>
    <w:link w:val="style8"/>
    <w:uiPriority w:val="9"/>
    <w:rPr>
      <w:rFonts w:cs="宋体" w:eastAsia="等线 Light"/>
      <w:i/>
      <w:iCs/>
      <w:color w:val="272727"/>
    </w:rPr>
  </w:style>
  <w:style w:type="character" w:customStyle="1" w:styleId="style4105">
    <w:name w:val="标题 9 Char"/>
    <w:basedOn w:val="style65"/>
    <w:next w:val="style4105"/>
    <w:link w:val="style9"/>
    <w:uiPriority w:val="9"/>
    <w:rPr>
      <w:rFonts w:cs="宋体" w:eastAsia="等线 Light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等线 Light" w:hAnsi="Aptos Display"/>
      <w:spacing w:val="-10"/>
      <w:kern w:val="28"/>
      <w:sz w:val="56"/>
      <w:szCs w:val="56"/>
    </w:rPr>
  </w:style>
  <w:style w:type="character" w:customStyle="1" w:styleId="style4106">
    <w:name w:val="标题 Char"/>
    <w:basedOn w:val="style65"/>
    <w:next w:val="style4106"/>
    <w:link w:val="style62"/>
    <w:uiPriority w:val="10"/>
    <w:rPr>
      <w:rFonts w:ascii="Aptos Display" w:cs="宋体" w:eastAsia="等线 Light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等线 Light"/>
      <w:color w:val="595959"/>
      <w:spacing w:val="15"/>
      <w:sz w:val="28"/>
      <w:szCs w:val="28"/>
    </w:rPr>
  </w:style>
  <w:style w:type="character" w:customStyle="1" w:styleId="style4107">
    <w:name w:val="副标题 Char"/>
    <w:basedOn w:val="style65"/>
    <w:next w:val="style4107"/>
    <w:link w:val="style74"/>
    <w:uiPriority w:val="11"/>
    <w:rPr>
      <w:rFonts w:cs="宋体" w:eastAsia="等线 Light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引用 Char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明显引用 Char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character" w:styleId="style85">
    <w:name w:val="Hyperlink"/>
    <w:basedOn w:val="style65"/>
    <w:next w:val="style85"/>
    <w:uiPriority w:val="99"/>
    <w:rPr>
      <w:color w:val="467886"/>
      <w:u w:val="single"/>
    </w:rPr>
  </w:style>
  <w:style w:type="character" w:customStyle="1" w:styleId="style4110">
    <w:name w:val="Unresolved Mention"/>
    <w:basedOn w:val="style65"/>
    <w:next w:val="style4110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731</Words>
  <Pages>2</Pages>
  <Characters>1094</Characters>
  <Application>WPS Office</Application>
  <DocSecurity>0</DocSecurity>
  <Paragraphs>27</Paragraphs>
  <ScaleCrop>false</ScaleCrop>
  <Company>微软中国</Company>
  <LinksUpToDate>false</LinksUpToDate>
  <CharactersWithSpaces>1117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2025-07-25T02:04:17Z</dcterms:created>
  <dc:creator>Danny Boesing</dc:creator>
  <lastModifiedBy>MRX-W29</lastModifiedBy>
  <dcterms:modified xsi:type="dcterms:W3CDTF">2025-07-25T02:04:17Z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b7f2420a-b67f-4abc-8edc-ee056808abc5</vt:lpwstr>
  </property>
  <property fmtid="{D5CDD505-2E9C-101B-9397-08002B2CF9AE}" pid="3" name="ICV">
    <vt:lpwstr>57494f4b5342450ba675266899aab4b2_23</vt:lpwstr>
  </property>
</Properties>
</file>