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8BE6" w14:textId="77777777" w:rsidR="008F5655" w:rsidRPr="002A4829" w:rsidRDefault="008F5655" w:rsidP="008F5655">
      <w:pPr>
        <w:widowControl w:val="0"/>
        <w:autoSpaceDE w:val="0"/>
        <w:autoSpaceDN w:val="0"/>
        <w:adjustRightInd w:val="0"/>
        <w:rPr>
          <w:rFonts w:ascii="Arial" w:eastAsia="맑은 고딕" w:hAnsi="Arial" w:cs="Arial"/>
          <w:b/>
          <w:bCs/>
        </w:rPr>
      </w:pPr>
      <w:r w:rsidRPr="002A4829">
        <w:rPr>
          <w:rFonts w:ascii="Arial" w:eastAsia="맑은 고딕" w:hAnsi="Arial" w:cs="Arial"/>
          <w:b/>
          <w:noProof/>
        </w:rPr>
        <w:drawing>
          <wp:inline distT="0" distB="0" distL="0" distR="0" wp14:anchorId="0E34C536" wp14:editId="197E53B4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E0A8" w14:textId="77777777" w:rsidR="008F5655" w:rsidRPr="002A4829" w:rsidRDefault="008F5655" w:rsidP="008F5655">
      <w:pPr>
        <w:widowControl w:val="0"/>
        <w:autoSpaceDE w:val="0"/>
        <w:autoSpaceDN w:val="0"/>
        <w:adjustRightInd w:val="0"/>
        <w:rPr>
          <w:rFonts w:ascii="Arial" w:eastAsia="맑은 고딕" w:hAnsi="Arial" w:cs="Arial"/>
          <w:b/>
          <w:bCs/>
        </w:rPr>
      </w:pPr>
    </w:p>
    <w:p w14:paraId="7720484C" w14:textId="70FAB12D" w:rsidR="008F5655" w:rsidRPr="002A4829" w:rsidRDefault="003A2CFC" w:rsidP="008F5655">
      <w:pPr>
        <w:widowControl w:val="0"/>
        <w:autoSpaceDE w:val="0"/>
        <w:autoSpaceDN w:val="0"/>
        <w:adjustRightInd w:val="0"/>
        <w:rPr>
          <w:rFonts w:ascii="Arial" w:eastAsia="맑은 고딕" w:hAnsi="Arial" w:cs="Arial"/>
          <w:b/>
          <w:bCs/>
        </w:rPr>
      </w:pPr>
      <w:r w:rsidRPr="002A4829">
        <w:rPr>
          <w:rFonts w:ascii="Arial" w:eastAsia="맑은 고딕" w:hAnsi="Arial" w:cs="Arial"/>
          <w:b/>
          <w:bCs/>
          <w:lang w:eastAsia="ko-KR"/>
        </w:rPr>
        <w:t>보도자료</w:t>
      </w:r>
    </w:p>
    <w:p w14:paraId="2C827F73" w14:textId="60F8407D" w:rsidR="008F5655" w:rsidRPr="002A4829" w:rsidRDefault="008F5655" w:rsidP="008F5655">
      <w:pPr>
        <w:widowControl w:val="0"/>
        <w:autoSpaceDE w:val="0"/>
        <w:autoSpaceDN w:val="0"/>
        <w:adjustRightInd w:val="0"/>
        <w:rPr>
          <w:rFonts w:ascii="Arial" w:eastAsia="맑은 고딕" w:hAnsi="Arial" w:cs="Arial"/>
          <w:b/>
          <w:bCs/>
        </w:rPr>
      </w:pPr>
      <w:r w:rsidRPr="002A4829">
        <w:rPr>
          <w:rFonts w:ascii="Arial" w:eastAsia="맑은 고딕" w:hAnsi="Arial" w:cs="Arial"/>
          <w:b/>
          <w:bCs/>
        </w:rPr>
        <w:t>2025</w:t>
      </w:r>
      <w:r w:rsidR="003A2CFC" w:rsidRPr="002A4829">
        <w:rPr>
          <w:rFonts w:ascii="Arial" w:eastAsia="맑은 고딕" w:hAnsi="Arial" w:cs="Arial"/>
          <w:lang w:eastAsia="ko-KR"/>
        </w:rPr>
        <w:t>년</w:t>
      </w:r>
      <w:r w:rsidR="003A2CFC" w:rsidRPr="002A4829">
        <w:rPr>
          <w:rFonts w:ascii="Arial" w:eastAsia="맑은 고딕" w:hAnsi="Arial" w:cs="Arial"/>
          <w:lang w:eastAsia="ko-KR"/>
        </w:rPr>
        <w:t xml:space="preserve"> 9</w:t>
      </w:r>
      <w:r w:rsidR="003A2CFC" w:rsidRPr="002A4829">
        <w:rPr>
          <w:rFonts w:ascii="Arial" w:eastAsia="맑은 고딕" w:hAnsi="Arial" w:cs="Arial"/>
          <w:lang w:eastAsia="ko-KR"/>
        </w:rPr>
        <w:t>월</w:t>
      </w:r>
      <w:r w:rsidRPr="002A4829">
        <w:rPr>
          <w:rFonts w:ascii="Arial" w:eastAsia="맑은 고딕" w:hAnsi="Arial" w:cs="Arial"/>
        </w:rPr>
        <w:tab/>
      </w:r>
      <w:r w:rsidRPr="002A4829">
        <w:rPr>
          <w:rFonts w:ascii="Arial" w:eastAsia="맑은 고딕" w:hAnsi="Arial" w:cs="Arial"/>
        </w:rPr>
        <w:tab/>
      </w:r>
    </w:p>
    <w:p w14:paraId="25603193" w14:textId="5DC223C5" w:rsidR="008F5655" w:rsidRPr="002A4829" w:rsidRDefault="003A2CFC" w:rsidP="008F5655">
      <w:pPr>
        <w:widowControl w:val="0"/>
        <w:autoSpaceDE w:val="0"/>
        <w:autoSpaceDN w:val="0"/>
        <w:adjustRightInd w:val="0"/>
        <w:rPr>
          <w:rFonts w:ascii="Arial" w:eastAsia="맑은 고딕" w:hAnsi="Arial" w:cs="Arial"/>
          <w:b/>
          <w:bCs/>
        </w:rPr>
      </w:pPr>
      <w:r w:rsidRPr="002A4829">
        <w:rPr>
          <w:rFonts w:ascii="Arial" w:eastAsia="맑은 고딕" w:hAnsi="Arial" w:cs="Arial"/>
          <w:b/>
          <w:bCs/>
          <w:lang w:eastAsia="ko-KR"/>
        </w:rPr>
        <w:t>문의</w:t>
      </w:r>
      <w:r w:rsidR="008F5655" w:rsidRPr="002A4829">
        <w:rPr>
          <w:rFonts w:ascii="Arial" w:eastAsia="맑은 고딕" w:hAnsi="Arial" w:cs="Arial"/>
          <w:b/>
          <w:bCs/>
        </w:rPr>
        <w:t xml:space="preserve">:  </w:t>
      </w:r>
      <w:hyperlink r:id="rId9" w:history="1">
        <w:r w:rsidR="008F5655" w:rsidRPr="002A4829">
          <w:rPr>
            <w:rStyle w:val="aff1"/>
            <w:rFonts w:ascii="Arial" w:eastAsia="맑은 고딕" w:hAnsi="Arial" w:cs="Arial"/>
          </w:rPr>
          <w:t>Mediaroom@samtec.com</w:t>
        </w:r>
      </w:hyperlink>
    </w:p>
    <w:p w14:paraId="765AA339" w14:textId="77777777" w:rsidR="008F5655" w:rsidRPr="002A4829" w:rsidRDefault="008F5655" w:rsidP="008F5655">
      <w:pPr>
        <w:rPr>
          <w:rFonts w:ascii="Arial" w:eastAsia="맑은 고딕" w:hAnsi="Arial" w:cs="Arial"/>
          <w:b/>
        </w:rPr>
      </w:pPr>
      <w:r w:rsidRPr="002A4829">
        <w:rPr>
          <w:rFonts w:ascii="Arial" w:eastAsia="맑은 고딕" w:hAnsi="Arial" w:cs="Arial"/>
          <w:b/>
        </w:rPr>
        <w:tab/>
      </w:r>
      <w:r w:rsidRPr="002A4829">
        <w:rPr>
          <w:rFonts w:ascii="Arial" w:eastAsia="맑은 고딕" w:hAnsi="Arial" w:cs="Arial"/>
          <w:b/>
        </w:rPr>
        <w:tab/>
      </w:r>
    </w:p>
    <w:p w14:paraId="538EF6EA" w14:textId="77777777" w:rsidR="00620753" w:rsidRPr="00620753" w:rsidRDefault="00620753" w:rsidP="00620753">
      <w:pPr>
        <w:spacing w:afterLines="20" w:after="48" w:line="240" w:lineRule="auto"/>
        <w:jc w:val="center"/>
        <w:rPr>
          <w:rFonts w:ascii="Arial" w:eastAsia="맑은 고딕" w:hAnsi="Arial" w:cs="Arial"/>
          <w:b/>
          <w:bCs/>
          <w:lang w:eastAsia="ko-KR"/>
        </w:rPr>
      </w:pPr>
      <w:proofErr w:type="spellStart"/>
      <w:r w:rsidRPr="00620753">
        <w:rPr>
          <w:rFonts w:ascii="Arial" w:eastAsia="맑은 고딕" w:hAnsi="Arial" w:cs="Arial"/>
          <w:b/>
          <w:bCs/>
          <w:lang w:eastAsia="ko-KR"/>
        </w:rPr>
        <w:t>삼텍</w:t>
      </w:r>
      <w:proofErr w:type="spellEnd"/>
      <w:r w:rsidRPr="00620753">
        <w:rPr>
          <w:rFonts w:ascii="Arial" w:eastAsia="맑은 고딕" w:hAnsi="Arial" w:cs="Arial"/>
          <w:b/>
          <w:bCs/>
          <w:lang w:eastAsia="ko-KR"/>
        </w:rPr>
        <w:t>, 800</w:t>
      </w:r>
      <w:r w:rsidRPr="00620753">
        <w:rPr>
          <w:rFonts w:ascii="Arial" w:eastAsia="맑은 고딕" w:hAnsi="Arial" w:cs="Arial"/>
          <w:b/>
          <w:bCs/>
          <w:lang w:eastAsia="ko-KR"/>
        </w:rPr>
        <w:t>핀</w:t>
      </w:r>
      <w:r w:rsidRPr="00620753">
        <w:rPr>
          <w:rFonts w:ascii="Arial" w:eastAsia="맑은 고딕" w:hAnsi="Arial" w:cs="Arial"/>
          <w:b/>
          <w:bCs/>
          <w:lang w:eastAsia="ko-KR"/>
        </w:rPr>
        <w:t xml:space="preserve"> </w:t>
      </w:r>
      <w:proofErr w:type="spellStart"/>
      <w:r w:rsidRPr="00620753">
        <w:rPr>
          <w:rFonts w:ascii="Arial" w:eastAsia="맑은 고딕" w:hAnsi="Arial" w:cs="Arial"/>
          <w:b/>
          <w:bCs/>
          <w:lang w:eastAsia="ko-KR"/>
        </w:rPr>
        <w:t>AcceleRate</w:t>
      </w:r>
      <w:proofErr w:type="spellEnd"/>
      <w:r w:rsidRPr="00620753">
        <w:rPr>
          <w:rFonts w:ascii="Arial" w:eastAsia="맑은 고딕" w:hAnsi="Arial" w:cs="Arial"/>
          <w:b/>
          <w:bCs/>
          <w:lang w:eastAsia="ko-KR"/>
        </w:rPr>
        <w:t xml:space="preserve">® HP </w:t>
      </w:r>
      <w:r w:rsidRPr="00620753">
        <w:rPr>
          <w:rFonts w:ascii="Arial" w:eastAsia="맑은 고딕" w:hAnsi="Arial" w:cs="Arial"/>
          <w:b/>
          <w:bCs/>
          <w:lang w:eastAsia="ko-KR"/>
        </w:rPr>
        <w:t>고성능</w:t>
      </w:r>
      <w:r w:rsidRPr="00620753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620753">
        <w:rPr>
          <w:rFonts w:ascii="Arial" w:eastAsia="맑은 고딕" w:hAnsi="Arial" w:cs="Arial"/>
          <w:b/>
          <w:bCs/>
          <w:lang w:eastAsia="ko-KR"/>
        </w:rPr>
        <w:t>어레이</w:t>
      </w:r>
      <w:r w:rsidRPr="00620753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620753">
        <w:rPr>
          <w:rFonts w:ascii="Arial" w:eastAsia="맑은 고딕" w:hAnsi="Arial" w:cs="Arial"/>
          <w:b/>
          <w:bCs/>
          <w:lang w:eastAsia="ko-KR"/>
        </w:rPr>
        <w:t>커넥터</w:t>
      </w:r>
      <w:r w:rsidRPr="00620753">
        <w:rPr>
          <w:rFonts w:ascii="Arial" w:eastAsia="맑은 고딕" w:hAnsi="Arial" w:cs="Arial"/>
          <w:b/>
          <w:bCs/>
          <w:lang w:eastAsia="ko-KR"/>
        </w:rPr>
        <w:t xml:space="preserve"> </w:t>
      </w:r>
      <w:r w:rsidRPr="00620753">
        <w:rPr>
          <w:rFonts w:ascii="Arial" w:eastAsia="맑은 고딕" w:hAnsi="Arial" w:cs="Arial"/>
          <w:b/>
          <w:bCs/>
          <w:lang w:eastAsia="ko-KR"/>
        </w:rPr>
        <w:t>출시</w:t>
      </w:r>
    </w:p>
    <w:p w14:paraId="2C3DA27A" w14:textId="77777777" w:rsidR="00620753" w:rsidRPr="002A4829" w:rsidRDefault="00620753" w:rsidP="00B30616">
      <w:pPr>
        <w:spacing w:afterLines="20" w:after="48" w:line="240" w:lineRule="auto"/>
        <w:jc w:val="center"/>
        <w:rPr>
          <w:rFonts w:ascii="Arial" w:eastAsia="맑은 고딕" w:hAnsi="Arial" w:cs="Arial"/>
          <w:b/>
          <w:bCs/>
          <w:sz w:val="24"/>
          <w:szCs w:val="24"/>
          <w:lang w:eastAsia="ko-KR"/>
        </w:rPr>
      </w:pPr>
    </w:p>
    <w:p w14:paraId="73C1BFD9" w14:textId="21C5E42A" w:rsidR="00620753" w:rsidRPr="00620753" w:rsidRDefault="00620753" w:rsidP="00620753">
      <w:pPr>
        <w:spacing w:afterLines="20" w:after="48" w:line="240" w:lineRule="auto"/>
        <w:jc w:val="center"/>
        <w:rPr>
          <w:rFonts w:ascii="Arial" w:eastAsia="맑은 고딕" w:hAnsi="Arial" w:cs="Arial"/>
          <w:sz w:val="20"/>
          <w:szCs w:val="20"/>
          <w:lang w:eastAsia="ko-KR"/>
        </w:rPr>
      </w:pP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112Gbps PAM4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성능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유연한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오픈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핀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필드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설계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높은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신뢰성을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갖춘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1354B3" w:rsidRPr="002A4829">
        <w:rPr>
          <w:rFonts w:ascii="Arial" w:eastAsia="맑은 고딕" w:hAnsi="Arial" w:cs="Arial"/>
          <w:sz w:val="20"/>
          <w:szCs w:val="20"/>
          <w:lang w:eastAsia="ko-KR"/>
        </w:rPr>
        <w:t>SCT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(Solder Column Terminatio</w:t>
      </w:r>
      <w:r w:rsidR="003A2CFC" w:rsidRPr="002A4829">
        <w:rPr>
          <w:rFonts w:ascii="Arial" w:eastAsia="맑은 고딕" w:hAnsi="Arial" w:cs="Arial"/>
          <w:sz w:val="20"/>
          <w:szCs w:val="20"/>
          <w:lang w:eastAsia="ko-KR"/>
        </w:rPr>
        <w:t>n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)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을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>특징으로</w:t>
      </w:r>
      <w:r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4310BB" w:rsidRPr="002A4829">
        <w:rPr>
          <w:rFonts w:ascii="Arial" w:eastAsia="맑은 고딕" w:hAnsi="Arial" w:cs="Arial"/>
          <w:sz w:val="20"/>
          <w:szCs w:val="20"/>
          <w:lang w:eastAsia="ko-KR"/>
        </w:rPr>
        <w:t>하는</w:t>
      </w:r>
      <w:r w:rsidR="004310BB" w:rsidRPr="002A482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>AcceleRate</w:t>
      </w:r>
      <w:proofErr w:type="spellEnd"/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® HP </w:t>
      </w:r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>어레이</w:t>
      </w:r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4310BB" w:rsidRPr="00620753">
        <w:rPr>
          <w:rFonts w:ascii="Arial" w:eastAsia="맑은 고딕" w:hAnsi="Arial" w:cs="Arial"/>
          <w:sz w:val="20"/>
          <w:szCs w:val="20"/>
          <w:lang w:eastAsia="ko-KR"/>
        </w:rPr>
        <w:t>커넥터</w:t>
      </w:r>
    </w:p>
    <w:p w14:paraId="06675C33" w14:textId="77777777" w:rsidR="00620753" w:rsidRPr="002A4829" w:rsidRDefault="00620753" w:rsidP="1A08FC87">
      <w:pPr>
        <w:spacing w:afterLines="20" w:after="48" w:line="240" w:lineRule="auto"/>
        <w:jc w:val="center"/>
        <w:rPr>
          <w:rFonts w:ascii="Arial" w:eastAsia="맑은 고딕" w:hAnsi="Arial" w:cs="Arial"/>
          <w:i/>
          <w:iCs/>
          <w:lang w:eastAsia="ko-KR"/>
        </w:rPr>
      </w:pPr>
    </w:p>
    <w:p w14:paraId="5CCCBEE8" w14:textId="77777777" w:rsidR="00B30616" w:rsidRPr="002A4829" w:rsidRDefault="00B30616" w:rsidP="00B30616">
      <w:pPr>
        <w:spacing w:afterLines="20" w:after="48" w:line="240" w:lineRule="auto"/>
        <w:jc w:val="center"/>
        <w:rPr>
          <w:rFonts w:ascii="Arial" w:eastAsia="맑은 고딕" w:hAnsi="Arial" w:cs="Arial"/>
          <w:b/>
          <w:bCs/>
          <w:sz w:val="24"/>
          <w:szCs w:val="24"/>
          <w:lang w:eastAsia="ko-KR"/>
        </w:rPr>
      </w:pPr>
    </w:p>
    <w:p w14:paraId="5ACD9E63" w14:textId="39DA4655" w:rsidR="00F371AA" w:rsidRPr="008E02D9" w:rsidRDefault="00F371AA" w:rsidP="341E5E66">
      <w:pPr>
        <w:rPr>
          <w:rFonts w:ascii="Arial" w:eastAsia="맑은 고딕" w:hAnsi="Arial" w:cs="Arial"/>
          <w:sz w:val="20"/>
          <w:szCs w:val="20"/>
          <w:lang w:eastAsia="ko-KR"/>
        </w:rPr>
      </w:pPr>
      <w:r w:rsidRPr="008E02D9">
        <w:rPr>
          <w:rFonts w:ascii="Arial" w:eastAsia="맑은 고딕" w:hAnsi="Arial" w:cs="Arial"/>
          <w:b/>
          <w:bCs/>
          <w:sz w:val="20"/>
          <w:szCs w:val="20"/>
          <w:lang w:eastAsia="ko-KR"/>
        </w:rPr>
        <w:t>미국</w:t>
      </w:r>
      <w:r w:rsidRPr="008E02D9">
        <w:rPr>
          <w:rFonts w:ascii="Arial" w:eastAsia="맑은 고딕" w:hAnsi="Arial" w:cs="Arial"/>
          <w:b/>
          <w:bCs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b/>
          <w:bCs/>
          <w:sz w:val="20"/>
          <w:szCs w:val="20"/>
          <w:lang w:eastAsia="ko-KR"/>
        </w:rPr>
        <w:t>인디애나주</w:t>
      </w:r>
      <w:r w:rsidRPr="008E02D9">
        <w:rPr>
          <w:rFonts w:ascii="Arial" w:eastAsia="맑은 고딕" w:hAnsi="Arial" w:cs="Arial"/>
          <w:b/>
          <w:bCs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b/>
          <w:bCs/>
          <w:sz w:val="20"/>
          <w:szCs w:val="20"/>
          <w:lang w:eastAsia="ko-KR"/>
        </w:rPr>
        <w:t>뉴올버니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>:</w:t>
      </w:r>
      <w:r w:rsidR="004E1140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인터커넥트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솔루션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분야의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글로벌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선도기업이자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업계의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서비스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리더인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삼텍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>(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Samtec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>, Inc.)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자사의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AcceleRate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® HP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제품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라인을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확장하여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, 800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APM6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APF6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어레이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커넥터를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새롭게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출시한다고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발표했다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이번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신제품은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낮은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프로파일의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5mm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적층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높이로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제공</w:t>
      </w:r>
      <w:r w:rsidR="00AC0FC1" w:rsidRPr="008E02D9">
        <w:rPr>
          <w:rFonts w:ascii="Arial" w:eastAsia="맑은 고딕" w:hAnsi="Arial" w:cs="Arial"/>
          <w:sz w:val="20"/>
          <w:szCs w:val="20"/>
          <w:lang w:eastAsia="ko-KR"/>
        </w:rPr>
        <w:t>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59F66CC5" w14:textId="0D8D223A" w:rsidR="00737F46" w:rsidRPr="008E02D9" w:rsidRDefault="00634426" w:rsidP="00634426">
      <w:pPr>
        <w:jc w:val="center"/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noProof/>
          <w:sz w:val="20"/>
          <w:szCs w:val="20"/>
        </w:rPr>
        <w:drawing>
          <wp:inline distT="0" distB="0" distL="0" distR="0" wp14:anchorId="4DA59724" wp14:editId="1863EAF2">
            <wp:extent cx="3861881" cy="1772631"/>
            <wp:effectExtent l="0" t="0" r="0" b="5715"/>
            <wp:docPr id="744720515" name="Picture 1" descr="Several black rectangular objects with gold colored wi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20515" name="Picture 1" descr="Several black rectangular objects with gold colored wires&#10;&#10;AI-generated content may be incorrect."/>
                    <pic:cNvPicPr/>
                  </pic:nvPicPr>
                  <pic:blipFill rotWithShape="1">
                    <a:blip r:embed="rId10"/>
                    <a:srcRect t="21086" r="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71" cy="1793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0DD24" w14:textId="5B85A05A" w:rsidR="00AC0FC1" w:rsidRPr="008E02D9" w:rsidRDefault="00AC0FC1" w:rsidP="3AA5E582">
      <w:pPr>
        <w:rPr>
          <w:rFonts w:ascii="Arial" w:eastAsia="맑은 고딕" w:hAnsi="Arial" w:cs="Arial"/>
          <w:sz w:val="20"/>
          <w:szCs w:val="20"/>
          <w:lang w:eastAsia="ko-KR"/>
        </w:rPr>
      </w:pPr>
      <w:r w:rsidRPr="008E02D9">
        <w:rPr>
          <w:rFonts w:ascii="Arial" w:eastAsia="맑은 고딕" w:hAnsi="Arial" w:cs="Arial"/>
          <w:sz w:val="20"/>
          <w:szCs w:val="20"/>
          <w:lang w:eastAsia="ko-KR"/>
        </w:rPr>
        <w:t>차세대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요구에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맞춰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설계된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새로운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AcceleRate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® HP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커넥터는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0A02DC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0.635mm </w:t>
      </w:r>
      <w:r w:rsidR="000A02DC" w:rsidRPr="008E02D9">
        <w:rPr>
          <w:rFonts w:ascii="Arial" w:eastAsia="맑은 고딕" w:hAnsi="Arial" w:cs="Arial"/>
          <w:sz w:val="20"/>
          <w:szCs w:val="20"/>
          <w:lang w:eastAsia="ko-KR"/>
        </w:rPr>
        <w:t>피치에서</w:t>
      </w:r>
      <w:r w:rsidR="000A02DC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최대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112Gbps PAM4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데이터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전송을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지원하며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0A02DC" w:rsidRPr="008E02D9">
        <w:rPr>
          <w:rFonts w:ascii="Arial" w:eastAsia="맑은 고딕" w:hAnsi="Arial" w:cs="Arial"/>
          <w:sz w:val="20"/>
          <w:szCs w:val="20"/>
          <w:lang w:eastAsia="ko-KR"/>
        </w:rPr>
        <w:t>뛰어난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신호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무결성과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0A02DC" w:rsidRPr="008E02D9">
        <w:rPr>
          <w:rFonts w:ascii="Arial" w:eastAsia="맑은 고딕" w:hAnsi="Arial" w:cs="Arial"/>
          <w:sz w:val="20"/>
          <w:szCs w:val="20"/>
          <w:lang w:eastAsia="ko-KR"/>
        </w:rPr>
        <w:t>고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집적도를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제공</w:t>
      </w:r>
      <w:r w:rsidR="008A3DF8" w:rsidRPr="008E02D9">
        <w:rPr>
          <w:rFonts w:ascii="Arial" w:eastAsia="맑은 고딕" w:hAnsi="Arial" w:cs="Arial"/>
          <w:sz w:val="20"/>
          <w:szCs w:val="20"/>
          <w:lang w:eastAsia="ko-KR"/>
        </w:rPr>
        <w:t>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커넥터는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고성능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컴퓨팅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(HPC),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인공지능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(AI),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스토리지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네트워킹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등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="0085514D" w:rsidRPr="008E02D9">
        <w:rPr>
          <w:rFonts w:ascii="Arial" w:eastAsia="맑은 고딕" w:hAnsi="Arial" w:cs="Arial"/>
          <w:sz w:val="20"/>
          <w:szCs w:val="20"/>
          <w:lang w:eastAsia="ko-KR"/>
        </w:rPr>
        <w:t>고처리량</w:t>
      </w:r>
      <w:proofErr w:type="spellEnd"/>
      <w:r w:rsidR="0085514D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85514D" w:rsidRPr="008E02D9">
        <w:rPr>
          <w:rFonts w:ascii="Arial" w:eastAsia="맑은 고딕" w:hAnsi="Arial" w:cs="Arial"/>
          <w:sz w:val="20"/>
          <w:szCs w:val="20"/>
          <w:lang w:eastAsia="ko-KR"/>
        </w:rPr>
        <w:t>애플리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케이션에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최적화되어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있다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06E9F41E" w14:textId="77777777" w:rsidR="008E02D9" w:rsidRDefault="008E02D9">
      <w:pPr>
        <w:rPr>
          <w:rFonts w:ascii="Arial" w:eastAsia="맑은 고딕" w:hAnsi="Arial" w:cs="Arial"/>
          <w:sz w:val="20"/>
          <w:szCs w:val="20"/>
          <w:lang w:eastAsia="ko-KR"/>
        </w:rPr>
      </w:pPr>
    </w:p>
    <w:p w14:paraId="4D9F8DDE" w14:textId="09C5DE33" w:rsidR="00742744" w:rsidRPr="008E02D9" w:rsidRDefault="00742744">
      <w:pPr>
        <w:rPr>
          <w:rFonts w:ascii="Arial" w:eastAsia="맑은 고딕" w:hAnsi="Arial" w:cs="Arial"/>
          <w:sz w:val="20"/>
          <w:szCs w:val="20"/>
          <w:lang w:eastAsia="ko-KR"/>
        </w:rPr>
      </w:pPr>
      <w:r w:rsidRPr="008E02D9">
        <w:rPr>
          <w:rFonts w:ascii="Arial" w:eastAsia="맑은 고딕" w:hAnsi="Arial" w:cs="Arial"/>
          <w:sz w:val="20"/>
          <w:szCs w:val="20"/>
          <w:lang w:eastAsia="ko-KR"/>
        </w:rPr>
        <w:lastRenderedPageBreak/>
        <w:t>주요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특징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:</w:t>
      </w:r>
    </w:p>
    <w:p w14:paraId="0EC9EB47" w14:textId="59CAF900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 xml:space="preserve">PCIe® 6.0, CXL® 3.2, 100GbE </w:t>
      </w:r>
      <w:r w:rsidRPr="008E02D9">
        <w:rPr>
          <w:rFonts w:ascii="Arial" w:eastAsia="맑은 고딕" w:hAnsi="Arial" w:cs="Arial"/>
          <w:sz w:val="20"/>
          <w:szCs w:val="20"/>
        </w:rPr>
        <w:t>프로토콜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호환</w:t>
      </w:r>
    </w:p>
    <w:p w14:paraId="7353ABED" w14:textId="7A423EA0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>68.62mm × 18.20mm (2.701” × 0.717”)</w:t>
      </w:r>
      <w:r w:rsidRPr="008E02D9">
        <w:rPr>
          <w:rFonts w:ascii="Arial" w:eastAsia="맑은 고딕" w:hAnsi="Arial" w:cs="Arial"/>
          <w:sz w:val="20"/>
          <w:szCs w:val="20"/>
        </w:rPr>
        <w:t>의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집적형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</w:rPr>
        <w:t>풋프린트에</w:t>
      </w:r>
      <w:proofErr w:type="spellEnd"/>
      <w:r w:rsidRPr="008E02D9">
        <w:rPr>
          <w:rFonts w:ascii="Arial" w:eastAsia="맑은 고딕" w:hAnsi="Arial" w:cs="Arial"/>
          <w:sz w:val="20"/>
          <w:szCs w:val="20"/>
        </w:rPr>
        <w:t xml:space="preserve"> 800</w:t>
      </w:r>
      <w:r w:rsidRPr="008E02D9">
        <w:rPr>
          <w:rFonts w:ascii="Arial" w:eastAsia="맑은 고딕" w:hAnsi="Arial" w:cs="Arial"/>
          <w:sz w:val="20"/>
          <w:szCs w:val="20"/>
        </w:rPr>
        <w:t>핀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구성</w:t>
      </w:r>
      <w:r w:rsidRPr="008E02D9">
        <w:rPr>
          <w:rFonts w:ascii="Arial" w:eastAsia="맑은 고딕" w:hAnsi="Arial" w:cs="Arial"/>
          <w:sz w:val="20"/>
          <w:szCs w:val="20"/>
        </w:rPr>
        <w:t>(8</w:t>
      </w:r>
      <w:r w:rsidRPr="008E02D9">
        <w:rPr>
          <w:rFonts w:ascii="Arial" w:eastAsia="맑은 고딕" w:hAnsi="Arial" w:cs="Arial"/>
          <w:sz w:val="20"/>
          <w:szCs w:val="20"/>
        </w:rPr>
        <w:t>열</w:t>
      </w:r>
      <w:r w:rsidRPr="008E02D9">
        <w:rPr>
          <w:rFonts w:ascii="Arial" w:eastAsia="맑은 고딕" w:hAnsi="Arial" w:cs="Arial"/>
          <w:sz w:val="20"/>
          <w:szCs w:val="20"/>
        </w:rPr>
        <w:t xml:space="preserve"> × 100</w:t>
      </w:r>
      <w:r w:rsidRPr="008E02D9">
        <w:rPr>
          <w:rFonts w:ascii="Arial" w:eastAsia="맑은 고딕" w:hAnsi="Arial" w:cs="Arial"/>
          <w:sz w:val="20"/>
          <w:szCs w:val="20"/>
        </w:rPr>
        <w:t>핀</w:t>
      </w:r>
      <w:r w:rsidRPr="008E02D9">
        <w:rPr>
          <w:rFonts w:ascii="Arial" w:eastAsia="맑은 고딕" w:hAnsi="Arial" w:cs="Arial"/>
          <w:sz w:val="20"/>
          <w:szCs w:val="20"/>
        </w:rPr>
        <w:t>)</w:t>
      </w:r>
    </w:p>
    <w:p w14:paraId="6BF79895" w14:textId="2EFBE842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 xml:space="preserve">5mm </w:t>
      </w:r>
      <w:r w:rsidRPr="008E02D9">
        <w:rPr>
          <w:rFonts w:ascii="Arial" w:eastAsia="맑은 고딕" w:hAnsi="Arial" w:cs="Arial"/>
          <w:sz w:val="20"/>
          <w:szCs w:val="20"/>
        </w:rPr>
        <w:t>결합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적층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높이</w:t>
      </w:r>
      <w:r w:rsidRPr="008E02D9">
        <w:rPr>
          <w:rFonts w:ascii="Arial" w:eastAsia="맑은 고딕" w:hAnsi="Arial" w:cs="Arial"/>
          <w:sz w:val="20"/>
          <w:szCs w:val="20"/>
        </w:rPr>
        <w:t>(2026</w:t>
      </w:r>
      <w:r w:rsidRPr="008E02D9">
        <w:rPr>
          <w:rFonts w:ascii="Arial" w:eastAsia="맑은 고딕" w:hAnsi="Arial" w:cs="Arial"/>
          <w:sz w:val="20"/>
          <w:szCs w:val="20"/>
        </w:rPr>
        <w:t>년</w:t>
      </w:r>
      <w:r w:rsidRPr="008E02D9">
        <w:rPr>
          <w:rFonts w:ascii="Arial" w:eastAsia="맑은 고딕" w:hAnsi="Arial" w:cs="Arial"/>
          <w:sz w:val="20"/>
          <w:szCs w:val="20"/>
        </w:rPr>
        <w:t xml:space="preserve"> 2</w:t>
      </w:r>
      <w:r w:rsidRPr="008E02D9">
        <w:rPr>
          <w:rFonts w:ascii="Arial" w:eastAsia="맑은 고딕" w:hAnsi="Arial" w:cs="Arial"/>
          <w:sz w:val="20"/>
          <w:szCs w:val="20"/>
        </w:rPr>
        <w:t>분기</w:t>
      </w:r>
      <w:r w:rsidRPr="008E02D9">
        <w:rPr>
          <w:rFonts w:ascii="Arial" w:eastAsia="맑은 고딕" w:hAnsi="Arial" w:cs="Arial"/>
          <w:sz w:val="20"/>
          <w:szCs w:val="20"/>
        </w:rPr>
        <w:t xml:space="preserve"> 10mm </w:t>
      </w:r>
      <w:r w:rsidRPr="008E02D9">
        <w:rPr>
          <w:rFonts w:ascii="Arial" w:eastAsia="맑은 고딕" w:hAnsi="Arial" w:cs="Arial"/>
          <w:sz w:val="20"/>
          <w:szCs w:val="20"/>
        </w:rPr>
        <w:t>버전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출시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예정</w:t>
      </w:r>
      <w:r w:rsidRPr="008E02D9">
        <w:rPr>
          <w:rFonts w:ascii="Arial" w:eastAsia="맑은 고딕" w:hAnsi="Arial" w:cs="Arial"/>
          <w:sz w:val="20"/>
          <w:szCs w:val="20"/>
        </w:rPr>
        <w:t>)</w:t>
      </w:r>
    </w:p>
    <w:p w14:paraId="14A58524" w14:textId="0D75E1BE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>임피던스</w:t>
      </w:r>
      <w:r w:rsidRPr="008E02D9">
        <w:rPr>
          <w:rFonts w:ascii="Arial" w:eastAsia="맑은 고딕" w:hAnsi="Arial" w:cs="Arial"/>
          <w:sz w:val="20"/>
          <w:szCs w:val="20"/>
        </w:rPr>
        <w:t>: 92.5Ω</w:t>
      </w:r>
    </w:p>
    <w:p w14:paraId="2CF1770B" w14:textId="15EFB753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>최대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전류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정격</w:t>
      </w:r>
      <w:r w:rsidRPr="008E02D9">
        <w:rPr>
          <w:rFonts w:ascii="Arial" w:eastAsia="맑은 고딕" w:hAnsi="Arial" w:cs="Arial"/>
          <w:sz w:val="20"/>
          <w:szCs w:val="20"/>
        </w:rPr>
        <w:t>: 1.2A (</w:t>
      </w:r>
      <w:r w:rsidRPr="008E02D9">
        <w:rPr>
          <w:rFonts w:ascii="Arial" w:eastAsia="맑은 고딕" w:hAnsi="Arial" w:cs="Arial"/>
          <w:sz w:val="20"/>
          <w:szCs w:val="20"/>
        </w:rPr>
        <w:t>행당</w:t>
      </w:r>
      <w:r w:rsidRPr="008E02D9">
        <w:rPr>
          <w:rFonts w:ascii="Arial" w:eastAsia="맑은 고딕" w:hAnsi="Arial" w:cs="Arial"/>
          <w:sz w:val="20"/>
          <w:szCs w:val="20"/>
        </w:rPr>
        <w:t xml:space="preserve"> 1</w:t>
      </w:r>
      <w:r w:rsidRPr="008E02D9">
        <w:rPr>
          <w:rFonts w:ascii="Arial" w:eastAsia="맑은 고딕" w:hAnsi="Arial" w:cs="Arial"/>
          <w:sz w:val="20"/>
          <w:szCs w:val="20"/>
        </w:rPr>
        <w:t>핀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전원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공급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기준</w:t>
      </w:r>
      <w:r w:rsidRPr="008E02D9">
        <w:rPr>
          <w:rFonts w:ascii="Arial" w:eastAsia="맑은 고딕" w:hAnsi="Arial" w:cs="Arial"/>
          <w:sz w:val="20"/>
          <w:szCs w:val="20"/>
        </w:rPr>
        <w:t>)</w:t>
      </w:r>
    </w:p>
    <w:p w14:paraId="4670A6FB" w14:textId="19FCD3EA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>최대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전압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정격</w:t>
      </w:r>
      <w:r w:rsidRPr="008E02D9">
        <w:rPr>
          <w:rFonts w:ascii="Arial" w:eastAsia="맑은 고딕" w:hAnsi="Arial" w:cs="Arial"/>
          <w:sz w:val="20"/>
          <w:szCs w:val="20"/>
        </w:rPr>
        <w:t>: 150VAC (212VDC)</w:t>
      </w:r>
    </w:p>
    <w:p w14:paraId="6AC2B7AF" w14:textId="052B5AD3" w:rsidR="0062376E" w:rsidRPr="008E02D9" w:rsidRDefault="0062376E" w:rsidP="0062376E">
      <w:pPr>
        <w:pStyle w:val="aff6"/>
        <w:numPr>
          <w:ilvl w:val="0"/>
          <w:numId w:val="10"/>
        </w:num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>최대한의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접지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및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라우팅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유연성을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제공하는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오픈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핀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필드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어레이</w:t>
      </w:r>
      <w:r w:rsidRPr="008E02D9">
        <w:rPr>
          <w:rFonts w:ascii="Arial" w:eastAsia="맑은 고딕" w:hAnsi="Arial" w:cs="Arial"/>
          <w:sz w:val="20"/>
          <w:szCs w:val="20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</w:rPr>
        <w:t>설계</w:t>
      </w:r>
    </w:p>
    <w:p w14:paraId="2A033FFA" w14:textId="77777777" w:rsidR="0062376E" w:rsidRPr="008E02D9" w:rsidRDefault="0062376E" w:rsidP="0062376E">
      <w:pPr>
        <w:spacing w:after="20"/>
        <w:rPr>
          <w:rFonts w:ascii="Arial" w:eastAsia="맑은 고딕" w:hAnsi="Arial" w:cs="Arial"/>
          <w:sz w:val="20"/>
          <w:szCs w:val="20"/>
          <w:lang w:eastAsia="ko-KR"/>
        </w:rPr>
      </w:pPr>
    </w:p>
    <w:p w14:paraId="49F7EC7F" w14:textId="4F6CBC75" w:rsidR="001354B3" w:rsidRPr="008E02D9" w:rsidRDefault="001354B3" w:rsidP="39DC9BBB">
      <w:pPr>
        <w:rPr>
          <w:rFonts w:ascii="Arial" w:eastAsia="맑은 고딕" w:hAnsi="Arial" w:cs="Arial"/>
          <w:sz w:val="20"/>
          <w:szCs w:val="20"/>
          <w:lang w:eastAsia="ko-KR"/>
        </w:rPr>
      </w:pP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APM6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APF6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커넥터는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삼텍의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B81274" w:rsidRPr="008E02D9">
        <w:rPr>
          <w:rFonts w:ascii="Arial" w:eastAsia="맑은 고딕" w:hAnsi="Arial" w:cs="Arial"/>
          <w:sz w:val="20"/>
          <w:szCs w:val="20"/>
          <w:lang w:eastAsia="ko-KR"/>
        </w:rPr>
        <w:t>SCT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(Solder Column Termination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proofErr w:type="spellStart"/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솔더</w:t>
      </w:r>
      <w:proofErr w:type="spellEnd"/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컬럼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종단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)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방식을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적용하여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구조적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안정성을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강화했다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방식은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IPC Class 3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규격을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준수하며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고집적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·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고속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인터커넥트에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최적화되어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있다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또한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탁월한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솔더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접합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신뢰성과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함께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우수한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삽입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손실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(Insertion Loss)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반사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손실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(Return Loss)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성능을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제공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하는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것이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특징이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1F7F0056" w14:textId="1429D795" w:rsidR="00BF2F28" w:rsidRPr="008E02D9" w:rsidRDefault="00BF2F28" w:rsidP="05A22D12">
      <w:pPr>
        <w:rPr>
          <w:rFonts w:ascii="Arial" w:eastAsia="맑은 고딕" w:hAnsi="Arial" w:cs="Arial"/>
          <w:sz w:val="20"/>
          <w:szCs w:val="20"/>
          <w:lang w:eastAsia="ko-KR"/>
        </w:rPr>
      </w:pP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삼텍의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고속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보드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-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투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-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보드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제품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6946C8" w:rsidRPr="008E02D9">
        <w:rPr>
          <w:rFonts w:ascii="Arial" w:eastAsia="맑은 고딕" w:hAnsi="Arial" w:cs="Arial"/>
          <w:sz w:val="20"/>
          <w:szCs w:val="20"/>
          <w:lang w:eastAsia="ko-KR"/>
        </w:rPr>
        <w:t>담당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매니저인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에릭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밍스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>(Eric Mings)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>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이번에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출시된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800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커넥터는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고집적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·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고속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인터커넥트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기술에서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중요한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93009" w:rsidRPr="008E02D9">
        <w:rPr>
          <w:rFonts w:ascii="Arial" w:eastAsia="맑은 고딕" w:hAnsi="Arial" w:cs="Arial"/>
          <w:sz w:val="20"/>
          <w:szCs w:val="20"/>
          <w:lang w:eastAsia="ko-KR"/>
        </w:rPr>
        <w:t>진전을</w:t>
      </w:r>
      <w:r w:rsidR="00E93009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E93009" w:rsidRPr="008E02D9">
        <w:rPr>
          <w:rFonts w:ascii="Arial" w:eastAsia="맑은 고딕" w:hAnsi="Arial" w:cs="Arial"/>
          <w:sz w:val="20"/>
          <w:szCs w:val="20"/>
          <w:lang w:eastAsia="ko-KR"/>
        </w:rPr>
        <w:t>보여준다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”</w:t>
      </w:r>
      <w:proofErr w:type="spellStart"/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>며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커넥터는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데이터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집약적인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최신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시스템의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까다로운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요구를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충족하면서도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1146F1" w:rsidRPr="008E02D9">
        <w:rPr>
          <w:rFonts w:ascii="Arial" w:eastAsia="맑은 고딕" w:hAnsi="Arial" w:cs="Arial"/>
          <w:sz w:val="20"/>
          <w:szCs w:val="20"/>
          <w:lang w:eastAsia="ko-KR"/>
        </w:rPr>
        <w:t>높은</w:t>
      </w:r>
      <w:r w:rsidR="001146F1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1146F1" w:rsidRPr="008E02D9">
        <w:rPr>
          <w:rFonts w:ascii="Arial" w:eastAsia="맑은 고딕" w:hAnsi="Arial" w:cs="Arial"/>
          <w:sz w:val="20"/>
          <w:szCs w:val="20"/>
          <w:lang w:eastAsia="ko-KR"/>
        </w:rPr>
        <w:t>신뢰성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을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유지하도록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설계되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>었다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>”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>고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>말했다</w:t>
      </w:r>
      <w:r w:rsidR="00D91292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</w:p>
    <w:p w14:paraId="6CCD0A73" w14:textId="2EED016B" w:rsidR="00EF7320" w:rsidRPr="008E02D9" w:rsidRDefault="00EF7320" w:rsidP="003C4A18">
      <w:pPr>
        <w:rPr>
          <w:rFonts w:ascii="Arial" w:eastAsia="맑은 고딕" w:hAnsi="Arial" w:cs="Arial"/>
          <w:sz w:val="20"/>
          <w:szCs w:val="20"/>
          <w:lang w:eastAsia="ko-KR"/>
        </w:rPr>
      </w:pP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삼텍의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APM6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및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APF6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제품은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sz w:val="20"/>
          <w:szCs w:val="20"/>
          <w:lang w:eastAsia="ko-KR"/>
        </w:rPr>
        <w:t>삼텍을</w:t>
      </w:r>
      <w:proofErr w:type="spellEnd"/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통해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직접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구매하거나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공인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유통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파트너사를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통해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구매할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있다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.</w:t>
      </w:r>
      <w:r w:rsidR="007312F0"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자세한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정보는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hyperlink r:id="rId11" w:tgtFrame="_new" w:history="1">
        <w:r w:rsidRPr="008E02D9">
          <w:rPr>
            <w:rStyle w:val="aff1"/>
            <w:rFonts w:ascii="Arial" w:eastAsia="맑은 고딕" w:hAnsi="Arial" w:cs="Arial"/>
            <w:sz w:val="20"/>
            <w:szCs w:val="20"/>
            <w:lang w:eastAsia="ko-KR"/>
          </w:rPr>
          <w:t>samtec.com/accelerateHP</w:t>
        </w:r>
      </w:hyperlink>
      <w:r w:rsidRPr="008E02D9">
        <w:rPr>
          <w:rFonts w:ascii="Arial" w:eastAsia="맑은 고딕" w:hAnsi="Arial" w:cs="Arial"/>
          <w:sz w:val="20"/>
          <w:szCs w:val="20"/>
          <w:lang w:eastAsia="ko-KR"/>
        </w:rPr>
        <w:t>를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방문하거나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고속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보드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-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투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-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보드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그룹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(High-Speed Board-to-Board Group)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에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HSB2B@samtec.com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으로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문의하시기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 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바랍니다</w:t>
      </w:r>
      <w:r w:rsidRPr="008E02D9">
        <w:rPr>
          <w:rFonts w:ascii="Arial" w:eastAsia="맑은 고딕" w:hAnsi="Arial" w:cs="Arial"/>
          <w:sz w:val="20"/>
          <w:szCs w:val="20"/>
          <w:lang w:eastAsia="ko-KR"/>
        </w:rPr>
        <w:t>.</w:t>
      </w:r>
    </w:p>
    <w:p w14:paraId="15335AAB" w14:textId="77777777" w:rsidR="003C4A18" w:rsidRPr="008E02D9" w:rsidRDefault="003C4A18" w:rsidP="003C4A18">
      <w:pPr>
        <w:rPr>
          <w:rFonts w:ascii="Arial" w:eastAsia="맑은 고딕" w:hAnsi="Arial" w:cs="Arial"/>
          <w:sz w:val="20"/>
          <w:szCs w:val="20"/>
        </w:rPr>
      </w:pPr>
      <w:r w:rsidRPr="008E02D9">
        <w:rPr>
          <w:rFonts w:ascii="Arial" w:eastAsia="맑은 고딕" w:hAnsi="Arial" w:cs="Arial"/>
          <w:sz w:val="20"/>
          <w:szCs w:val="20"/>
        </w:rPr>
        <w:t>-----------------------------</w:t>
      </w:r>
    </w:p>
    <w:p w14:paraId="0221F46C" w14:textId="77777777" w:rsidR="003E4DB7" w:rsidRPr="008E02D9" w:rsidRDefault="003E4DB7" w:rsidP="003E4DB7">
      <w:pPr>
        <w:spacing w:after="240"/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</w:pPr>
      <w:proofErr w:type="spellStart"/>
      <w:r w:rsidRPr="008E02D9">
        <w:rPr>
          <w:rFonts w:ascii="Arial" w:eastAsia="맑은 고딕" w:hAnsi="Arial" w:cs="Arial"/>
          <w:b/>
          <w:sz w:val="20"/>
          <w:szCs w:val="20"/>
          <w:lang w:eastAsia="ko-KR"/>
        </w:rPr>
        <w:t>삼텍</w:t>
      </w:r>
      <w:proofErr w:type="spellEnd"/>
      <w:r w:rsidRPr="008E02D9">
        <w:rPr>
          <w:rFonts w:ascii="Arial" w:eastAsia="맑은 고딕" w:hAnsi="Arial" w:cs="Arial"/>
          <w:b/>
          <w:sz w:val="20"/>
          <w:szCs w:val="20"/>
          <w:lang w:eastAsia="ko-KR"/>
        </w:rPr>
        <w:t>(</w:t>
      </w:r>
      <w:proofErr w:type="spellStart"/>
      <w:r w:rsidRPr="008E02D9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>Samtec</w:t>
      </w:r>
      <w:proofErr w:type="spellEnd"/>
      <w:r w:rsidRPr="008E02D9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 xml:space="preserve">, Inc.) </w:t>
      </w:r>
      <w:r w:rsidRPr="008E02D9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>회사</w:t>
      </w:r>
      <w:r w:rsidRPr="008E02D9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/>
          <w:bCs/>
          <w:sz w:val="20"/>
          <w:szCs w:val="20"/>
          <w:shd w:val="clear" w:color="auto" w:fill="FFFFFF"/>
          <w:lang w:eastAsia="ko-KR"/>
        </w:rPr>
        <w:t>소개</w:t>
      </w:r>
    </w:p>
    <w:p w14:paraId="6BAA8642" w14:textId="77777777" w:rsidR="003E4DB7" w:rsidRPr="008E02D9" w:rsidRDefault="003E4DB7" w:rsidP="003E4DB7">
      <w:pPr>
        <w:spacing w:after="240"/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</w:pP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1976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년에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설립된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삼텍은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고속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보드간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(board-to-board),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고속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케이블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미드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보드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패널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광학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정밀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RF,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유연한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스태킹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마이크로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/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러기드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부품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케이블을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포함한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다양한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전자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인터커넥트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솔루션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라인을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제공하는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10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억달러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규모의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비상장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제조기업이다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.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삼텍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테크놀로지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센터는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베어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다이에서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100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미터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떨어진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인터페이스까지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그리고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그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사이의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모든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인터커넥트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지점에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이르는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시스템의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성능과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비용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두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가지를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모두를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최적화시키는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기술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전략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,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제품을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개발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및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최첨단화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하는데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전념하고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있다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. </w:t>
      </w:r>
      <w:proofErr w:type="spellStart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삼텍은</w:t>
      </w:r>
      <w:proofErr w:type="spellEnd"/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전세계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40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여곳의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지사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운영과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125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개국에서의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제품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판매를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통해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뛰어난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고객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서비스를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실천하며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글로벌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시장에서의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입지를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다지고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있다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. </w:t>
      </w:r>
    </w:p>
    <w:p w14:paraId="07ED8692" w14:textId="77777777" w:rsidR="003E4DB7" w:rsidRPr="008E02D9" w:rsidRDefault="003E4DB7" w:rsidP="003E4DB7">
      <w:pPr>
        <w:spacing w:after="240"/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</w:pP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lastRenderedPageBreak/>
        <w:t>자세한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정보는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기업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웹사이트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(</w:t>
      </w:r>
      <w:hyperlink r:id="rId12" w:history="1">
        <w:r w:rsidRPr="008E02D9">
          <w:rPr>
            <w:rStyle w:val="aff1"/>
            <w:rFonts w:ascii="Arial" w:eastAsia="맑은 고딕" w:hAnsi="Arial" w:cs="Arial"/>
            <w:sz w:val="20"/>
            <w:szCs w:val="20"/>
            <w:lang w:eastAsia="ko-KR"/>
          </w:rPr>
          <w:t>http://www.samtec.com</w:t>
        </w:r>
      </w:hyperlink>
      <w:r w:rsidRPr="008E02D9">
        <w:rPr>
          <w:rFonts w:ascii="Arial" w:eastAsia="맑은 고딕" w:hAnsi="Arial" w:cs="Arial"/>
          <w:sz w:val="20"/>
          <w:szCs w:val="20"/>
          <w:lang w:eastAsia="ko-KR"/>
        </w:rPr>
        <w:t xml:space="preserve">) 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참조</w:t>
      </w:r>
      <w:r w:rsidRPr="008E02D9">
        <w:rPr>
          <w:rFonts w:ascii="Arial" w:eastAsia="맑은 고딕" w:hAnsi="Arial" w:cs="Arial"/>
          <w:bCs/>
          <w:sz w:val="20"/>
          <w:szCs w:val="20"/>
          <w:shd w:val="clear" w:color="auto" w:fill="FFFFFF"/>
          <w:lang w:eastAsia="ko-KR"/>
        </w:rPr>
        <w:t>.</w:t>
      </w:r>
    </w:p>
    <w:p w14:paraId="296D841C" w14:textId="77777777" w:rsidR="003E4DB7" w:rsidRPr="008E02D9" w:rsidRDefault="003E4DB7" w:rsidP="003E4DB7">
      <w:pPr>
        <w:spacing w:after="0" w:line="240" w:lineRule="auto"/>
        <w:outlineLvl w:val="0"/>
        <w:rPr>
          <w:rFonts w:ascii="Arial" w:eastAsia="맑은 고딕" w:hAnsi="Arial" w:cs="Arial"/>
          <w:b/>
          <w:sz w:val="20"/>
          <w:szCs w:val="20"/>
        </w:rPr>
      </w:pPr>
      <w:proofErr w:type="spellStart"/>
      <w:r w:rsidRPr="008E02D9">
        <w:rPr>
          <w:rFonts w:ascii="Arial" w:eastAsia="맑은 고딕" w:hAnsi="Arial" w:cs="Arial"/>
          <w:b/>
          <w:sz w:val="20"/>
          <w:szCs w:val="20"/>
        </w:rPr>
        <w:t>Samtec</w:t>
      </w:r>
      <w:proofErr w:type="spellEnd"/>
      <w:r w:rsidRPr="008E02D9">
        <w:rPr>
          <w:rFonts w:ascii="Arial" w:eastAsia="맑은 고딕" w:hAnsi="Arial" w:cs="Arial"/>
          <w:b/>
          <w:sz w:val="20"/>
          <w:szCs w:val="20"/>
        </w:rPr>
        <w:t>, Inc.</w:t>
      </w:r>
    </w:p>
    <w:p w14:paraId="6971DD64" w14:textId="77777777" w:rsidR="003E4DB7" w:rsidRPr="008E02D9" w:rsidRDefault="003E4DB7" w:rsidP="003E4DB7">
      <w:pPr>
        <w:spacing w:after="0" w:line="240" w:lineRule="auto"/>
        <w:outlineLvl w:val="0"/>
        <w:rPr>
          <w:rFonts w:ascii="Arial" w:eastAsia="맑은 고딕" w:hAnsi="Arial" w:cs="Arial"/>
          <w:b/>
          <w:sz w:val="20"/>
          <w:szCs w:val="20"/>
        </w:rPr>
      </w:pPr>
      <w:r w:rsidRPr="008E02D9">
        <w:rPr>
          <w:rFonts w:ascii="Arial" w:eastAsia="맑은 고딕" w:hAnsi="Arial" w:cs="Arial"/>
          <w:b/>
          <w:sz w:val="20"/>
          <w:szCs w:val="20"/>
        </w:rPr>
        <w:t>P.O. Box 1147</w:t>
      </w:r>
    </w:p>
    <w:p w14:paraId="50474082" w14:textId="77777777" w:rsidR="003E4DB7" w:rsidRPr="008E02D9" w:rsidRDefault="003E4DB7" w:rsidP="003E4DB7">
      <w:pPr>
        <w:spacing w:after="0" w:line="240" w:lineRule="auto"/>
        <w:outlineLvl w:val="0"/>
        <w:rPr>
          <w:rFonts w:ascii="Arial" w:eastAsia="맑은 고딕" w:hAnsi="Arial" w:cs="Arial"/>
          <w:b/>
          <w:sz w:val="20"/>
          <w:szCs w:val="20"/>
        </w:rPr>
      </w:pPr>
      <w:r w:rsidRPr="008E02D9">
        <w:rPr>
          <w:rFonts w:ascii="Arial" w:eastAsia="맑은 고딕" w:hAnsi="Arial" w:cs="Arial"/>
          <w:b/>
          <w:sz w:val="20"/>
          <w:szCs w:val="20"/>
        </w:rPr>
        <w:t xml:space="preserve">New Albany, IN 47151-1147 </w:t>
      </w:r>
    </w:p>
    <w:p w14:paraId="5882ACBE" w14:textId="77777777" w:rsidR="003E4DB7" w:rsidRPr="008E02D9" w:rsidRDefault="003E4DB7" w:rsidP="003E4DB7">
      <w:pPr>
        <w:spacing w:after="0" w:line="240" w:lineRule="auto"/>
        <w:outlineLvl w:val="0"/>
        <w:rPr>
          <w:rFonts w:ascii="Arial" w:eastAsia="맑은 고딕" w:hAnsi="Arial" w:cs="Arial"/>
          <w:b/>
          <w:sz w:val="20"/>
          <w:szCs w:val="20"/>
        </w:rPr>
      </w:pPr>
      <w:r w:rsidRPr="008E02D9">
        <w:rPr>
          <w:rFonts w:ascii="Arial" w:eastAsia="맑은 고딕" w:hAnsi="Arial" w:cs="Arial"/>
          <w:b/>
          <w:sz w:val="20"/>
          <w:szCs w:val="20"/>
        </w:rPr>
        <w:t xml:space="preserve">USA </w:t>
      </w:r>
    </w:p>
    <w:p w14:paraId="2829D5FC" w14:textId="77777777" w:rsidR="003E4DB7" w:rsidRPr="008E02D9" w:rsidRDefault="003E4DB7" w:rsidP="003E4DB7">
      <w:pPr>
        <w:spacing w:after="0" w:line="240" w:lineRule="auto"/>
        <w:outlineLvl w:val="0"/>
        <w:rPr>
          <w:rFonts w:ascii="Arial" w:eastAsia="맑은 고딕" w:hAnsi="Arial" w:cs="Arial"/>
          <w:b/>
          <w:sz w:val="20"/>
          <w:szCs w:val="20"/>
        </w:rPr>
      </w:pPr>
      <w:r w:rsidRPr="008E02D9">
        <w:rPr>
          <w:rFonts w:ascii="Arial" w:eastAsia="맑은 고딕" w:hAnsi="Arial" w:cs="Arial"/>
          <w:b/>
          <w:sz w:val="20"/>
          <w:szCs w:val="20"/>
        </w:rPr>
        <w:t>Phone: 1-800-SAMTEC-9 (800-726-8329)</w:t>
      </w:r>
    </w:p>
    <w:p w14:paraId="6802D9AB" w14:textId="77777777" w:rsidR="003E4DB7" w:rsidRPr="008E02D9" w:rsidRDefault="003E4DB7" w:rsidP="003E4DB7">
      <w:pPr>
        <w:spacing w:after="0" w:line="240" w:lineRule="auto"/>
        <w:outlineLvl w:val="0"/>
        <w:rPr>
          <w:rFonts w:ascii="Arial" w:eastAsia="맑은 고딕" w:hAnsi="Arial" w:cs="Arial"/>
          <w:b/>
          <w:sz w:val="20"/>
          <w:szCs w:val="20"/>
          <w:lang w:eastAsia="ko-KR"/>
        </w:rPr>
      </w:pPr>
      <w:hyperlink r:id="rId13" w:tgtFrame="_blank" w:history="1">
        <w:r w:rsidRPr="008E02D9">
          <w:rPr>
            <w:rStyle w:val="aff1"/>
            <w:rFonts w:ascii="Arial" w:eastAsia="맑은 고딕" w:hAnsi="Arial" w:cs="Arial"/>
            <w:b/>
            <w:bCs/>
            <w:sz w:val="20"/>
            <w:szCs w:val="20"/>
          </w:rPr>
          <w:t>www.samtec.com/media-room</w:t>
        </w:r>
      </w:hyperlink>
    </w:p>
    <w:p w14:paraId="04971BC7" w14:textId="77777777" w:rsidR="003C4A18" w:rsidRPr="008E02D9" w:rsidRDefault="003C4A18">
      <w:pPr>
        <w:rPr>
          <w:rFonts w:ascii="Arial" w:eastAsia="맑은 고딕" w:hAnsi="Arial" w:cs="Arial"/>
          <w:sz w:val="20"/>
          <w:szCs w:val="20"/>
          <w:lang w:eastAsia="ko-KR"/>
        </w:rPr>
      </w:pPr>
    </w:p>
    <w:sectPr w:rsidR="003C4A18" w:rsidRPr="008E02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7C91" w14:textId="77777777" w:rsidR="000A678D" w:rsidRDefault="000A678D" w:rsidP="002A5864">
      <w:pPr>
        <w:spacing w:after="0" w:line="240" w:lineRule="auto"/>
      </w:pPr>
      <w:r>
        <w:separator/>
      </w:r>
    </w:p>
  </w:endnote>
  <w:endnote w:type="continuationSeparator" w:id="0">
    <w:p w14:paraId="5B204ED5" w14:textId="77777777" w:rsidR="000A678D" w:rsidRDefault="000A678D" w:rsidP="002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26A9" w14:textId="77777777" w:rsidR="000A678D" w:rsidRDefault="000A678D" w:rsidP="002A5864">
      <w:pPr>
        <w:spacing w:after="0" w:line="240" w:lineRule="auto"/>
      </w:pPr>
      <w:r>
        <w:separator/>
      </w:r>
    </w:p>
  </w:footnote>
  <w:footnote w:type="continuationSeparator" w:id="0">
    <w:p w14:paraId="2393F00B" w14:textId="77777777" w:rsidR="000A678D" w:rsidRDefault="000A678D" w:rsidP="002A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1A1BEF"/>
    <w:multiLevelType w:val="hybridMultilevel"/>
    <w:tmpl w:val="B2D4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75300">
    <w:abstractNumId w:val="8"/>
  </w:num>
  <w:num w:numId="2" w16cid:durableId="1627661179">
    <w:abstractNumId w:val="6"/>
  </w:num>
  <w:num w:numId="3" w16cid:durableId="414476895">
    <w:abstractNumId w:val="5"/>
  </w:num>
  <w:num w:numId="4" w16cid:durableId="1453398108">
    <w:abstractNumId w:val="4"/>
  </w:num>
  <w:num w:numId="5" w16cid:durableId="2061706201">
    <w:abstractNumId w:val="7"/>
  </w:num>
  <w:num w:numId="6" w16cid:durableId="509561634">
    <w:abstractNumId w:val="3"/>
  </w:num>
  <w:num w:numId="7" w16cid:durableId="1505514599">
    <w:abstractNumId w:val="2"/>
  </w:num>
  <w:num w:numId="8" w16cid:durableId="170029156">
    <w:abstractNumId w:val="1"/>
  </w:num>
  <w:num w:numId="9" w16cid:durableId="427890094">
    <w:abstractNumId w:val="0"/>
  </w:num>
  <w:num w:numId="10" w16cid:durableId="965039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295"/>
    <w:rsid w:val="0006063C"/>
    <w:rsid w:val="00095A63"/>
    <w:rsid w:val="000A02DC"/>
    <w:rsid w:val="000A678D"/>
    <w:rsid w:val="001146F1"/>
    <w:rsid w:val="001354B3"/>
    <w:rsid w:val="0015074B"/>
    <w:rsid w:val="001A6759"/>
    <w:rsid w:val="001D3B40"/>
    <w:rsid w:val="00241D7B"/>
    <w:rsid w:val="0025552D"/>
    <w:rsid w:val="0029639D"/>
    <w:rsid w:val="002A4829"/>
    <w:rsid w:val="002A5864"/>
    <w:rsid w:val="002E4E0C"/>
    <w:rsid w:val="00303EC9"/>
    <w:rsid w:val="00326F90"/>
    <w:rsid w:val="00374AF3"/>
    <w:rsid w:val="003A2CFC"/>
    <w:rsid w:val="003C4A18"/>
    <w:rsid w:val="003E4DB7"/>
    <w:rsid w:val="004310BB"/>
    <w:rsid w:val="004E1140"/>
    <w:rsid w:val="00564DBE"/>
    <w:rsid w:val="005A188A"/>
    <w:rsid w:val="005F3AD2"/>
    <w:rsid w:val="00620753"/>
    <w:rsid w:val="0062376E"/>
    <w:rsid w:val="00634426"/>
    <w:rsid w:val="00670CA9"/>
    <w:rsid w:val="006946C8"/>
    <w:rsid w:val="007312F0"/>
    <w:rsid w:val="00737F46"/>
    <w:rsid w:val="00742744"/>
    <w:rsid w:val="007926DF"/>
    <w:rsid w:val="007A18C4"/>
    <w:rsid w:val="007A3BD2"/>
    <w:rsid w:val="0081796F"/>
    <w:rsid w:val="0085514D"/>
    <w:rsid w:val="0086489B"/>
    <w:rsid w:val="008A3DF8"/>
    <w:rsid w:val="008E02D9"/>
    <w:rsid w:val="008F5655"/>
    <w:rsid w:val="00AA1D8D"/>
    <w:rsid w:val="00AC0FC1"/>
    <w:rsid w:val="00AC495E"/>
    <w:rsid w:val="00B30616"/>
    <w:rsid w:val="00B47730"/>
    <w:rsid w:val="00B55611"/>
    <w:rsid w:val="00B81274"/>
    <w:rsid w:val="00BD2400"/>
    <w:rsid w:val="00BF2F28"/>
    <w:rsid w:val="00BF3FD8"/>
    <w:rsid w:val="00C5693F"/>
    <w:rsid w:val="00CB0664"/>
    <w:rsid w:val="00D44C27"/>
    <w:rsid w:val="00D91292"/>
    <w:rsid w:val="00E93009"/>
    <w:rsid w:val="00EF7320"/>
    <w:rsid w:val="00F371AA"/>
    <w:rsid w:val="00FC693F"/>
    <w:rsid w:val="05A22D12"/>
    <w:rsid w:val="11918A0E"/>
    <w:rsid w:val="126857B4"/>
    <w:rsid w:val="1A08FC87"/>
    <w:rsid w:val="1F53B578"/>
    <w:rsid w:val="2EF03F30"/>
    <w:rsid w:val="341E5E66"/>
    <w:rsid w:val="39DC9BBB"/>
    <w:rsid w:val="3A10E3DD"/>
    <w:rsid w:val="3AA5E582"/>
    <w:rsid w:val="3D944A63"/>
    <w:rsid w:val="4A380DCB"/>
    <w:rsid w:val="55F86EAF"/>
    <w:rsid w:val="58E61D5B"/>
    <w:rsid w:val="59007FBF"/>
    <w:rsid w:val="6810DE29"/>
    <w:rsid w:val="71484563"/>
    <w:rsid w:val="798D00DF"/>
    <w:rsid w:val="7E95B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61578"/>
  <w14:defaultImageDpi w14:val="300"/>
  <w15:docId w15:val="{650C9B85-5D68-4A40-A03A-F86DCA9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8F5655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3C4A18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3C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annotation reference"/>
    <w:basedOn w:val="a2"/>
    <w:uiPriority w:val="99"/>
    <w:semiHidden/>
    <w:unhideWhenUsed/>
    <w:rsid w:val="00303EC9"/>
    <w:rPr>
      <w:sz w:val="16"/>
      <w:szCs w:val="16"/>
    </w:rPr>
  </w:style>
  <w:style w:type="paragraph" w:styleId="aff4">
    <w:name w:val="annotation text"/>
    <w:basedOn w:val="a1"/>
    <w:link w:val="Char7"/>
    <w:uiPriority w:val="99"/>
    <w:unhideWhenUsed/>
    <w:rsid w:val="00303EC9"/>
    <w:pPr>
      <w:spacing w:line="240" w:lineRule="auto"/>
    </w:pPr>
    <w:rPr>
      <w:sz w:val="20"/>
      <w:szCs w:val="20"/>
    </w:rPr>
  </w:style>
  <w:style w:type="character" w:customStyle="1" w:styleId="Char7">
    <w:name w:val="메모 텍스트 Char"/>
    <w:basedOn w:val="a2"/>
    <w:link w:val="aff4"/>
    <w:uiPriority w:val="99"/>
    <w:rsid w:val="00303EC9"/>
    <w:rPr>
      <w:sz w:val="20"/>
      <w:szCs w:val="20"/>
    </w:rPr>
  </w:style>
  <w:style w:type="paragraph" w:styleId="aff5">
    <w:name w:val="annotation subject"/>
    <w:basedOn w:val="aff4"/>
    <w:next w:val="aff4"/>
    <w:link w:val="Char8"/>
    <w:uiPriority w:val="99"/>
    <w:semiHidden/>
    <w:unhideWhenUsed/>
    <w:rsid w:val="00303EC9"/>
    <w:rPr>
      <w:b/>
      <w:bCs/>
    </w:rPr>
  </w:style>
  <w:style w:type="character" w:customStyle="1" w:styleId="Char8">
    <w:name w:val="메모 주제 Char"/>
    <w:basedOn w:val="Char7"/>
    <w:link w:val="aff5"/>
    <w:uiPriority w:val="99"/>
    <w:semiHidden/>
    <w:rsid w:val="00303EC9"/>
    <w:rPr>
      <w:b/>
      <w:bCs/>
      <w:sz w:val="20"/>
      <w:szCs w:val="20"/>
    </w:rPr>
  </w:style>
  <w:style w:type="paragraph" w:styleId="aff6">
    <w:name w:val="Normal (Web)"/>
    <w:basedOn w:val="a1"/>
    <w:uiPriority w:val="99"/>
    <w:unhideWhenUsed/>
    <w:rsid w:val="0062376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mtec.com/media-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t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tec.com/accelerate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Mediaroom@samte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Desiree Park</cp:lastModifiedBy>
  <cp:revision>2</cp:revision>
  <dcterms:created xsi:type="dcterms:W3CDTF">2025-08-18T12:46:00Z</dcterms:created>
  <dcterms:modified xsi:type="dcterms:W3CDTF">2025-08-18T12:46:00Z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5439813a-523d-4fe2-8b21-1be2f3a62fd0</vt:lpwstr>
  </property>
</Properties>
</file>