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eastAsia="PMingLiU" w:hAnsi="Times New Roman"/>
        </w:rPr>
      </w:pPr>
    </w:p>
    <w:p>
      <w:pPr>
        <w:pStyle w:val="style0"/>
        <w:rPr>
          <w:rFonts w:ascii="Times New Roman" w:eastAsia="PMingLiU" w:hAnsi="Times New Roman"/>
        </w:rPr>
      </w:pPr>
    </w:p>
    <w:p>
      <w:pPr>
        <w:pStyle w:val="style0"/>
        <w:spacing w:after="0" w:lineRule="auto" w:line="240"/>
        <w:rPr>
          <w:rFonts w:ascii="Times New Roman" w:eastAsia="PMingLiU" w:hAnsi="Times New Roman"/>
        </w:rPr>
      </w:pPr>
    </w:p>
    <w:p>
      <w:pPr>
        <w:pStyle w:val="style0"/>
        <w:spacing w:after="0" w:lineRule="auto" w:line="240"/>
        <w:rPr>
          <w:rFonts w:ascii="Times New Roman" w:eastAsia="PMingLiU" w:hAnsi="Times New Roman"/>
          <w:b/>
          <w:bCs/>
          <w:sz w:val="32"/>
          <w:szCs w:val="32"/>
        </w:rPr>
      </w:pPr>
      <w:r>
        <w:rPr>
          <w:rFonts w:ascii="Times New Roman" w:eastAsia="PMingLiU" w:hAnsi="Times New Roman" w:hint="eastAsia"/>
          <w:b/>
          <w:sz w:val="32"/>
        </w:rPr>
        <w:t>Samtec</w:t>
      </w:r>
      <w:r>
        <w:rPr>
          <w:rFonts w:ascii="Times New Roman" w:eastAsia="PMingLiU" w:hAnsi="Times New Roman" w:hint="eastAsia"/>
          <w:b/>
          <w:sz w:val="32"/>
        </w:rPr>
        <w:t xml:space="preserve"> </w:t>
      </w:r>
      <w:r>
        <w:rPr>
          <w:rFonts w:ascii="Times New Roman" w:eastAsia="PMingLiU" w:hAnsi="Times New Roman" w:hint="eastAsia"/>
          <w:b/>
          <w:sz w:val="32"/>
        </w:rPr>
        <w:t>擴充嚴苛環境測試產品系列</w:t>
      </w:r>
    </w:p>
    <w:p>
      <w:pPr>
        <w:pStyle w:val="style0"/>
        <w:spacing w:after="0" w:lineRule="auto" w:line="240"/>
        <w:rPr>
          <w:rFonts w:ascii="Times New Roman" w:eastAsia="PMingLiU" w:hAnsi="Times New Roman"/>
        </w:rPr>
      </w:pPr>
    </w:p>
    <w:p>
      <w:pPr>
        <w:pStyle w:val="style0"/>
        <w:spacing w:after="0" w:lineRule="auto" w:line="240"/>
        <w:rPr>
          <w:rFonts w:ascii="Times New Roman" w:eastAsia="PMingLiU" w:hAnsi="Times New Roman"/>
          <w:i/>
          <w:iCs/>
        </w:rPr>
      </w:pPr>
      <w:r>
        <w:rPr>
          <w:rFonts w:ascii="Times New Roman" w:eastAsia="PMingLiU" w:hAnsi="Times New Roman" w:hint="eastAsia"/>
          <w:i/>
        </w:rPr>
        <w:t>Samtec</w:t>
      </w:r>
      <w:r>
        <w:rPr>
          <w:rFonts w:ascii="Times New Roman" w:eastAsia="PMingLiU" w:hAnsi="Times New Roman" w:hint="eastAsia"/>
          <w:i/>
        </w:rPr>
        <w:t>, Inc.</w:t>
      </w:r>
      <w:r>
        <w:rPr>
          <w:rFonts w:ascii="Times New Roman" w:eastAsia="PMingLiU" w:hAnsi="Times New Roman" w:hint="eastAsia"/>
          <w:i/>
        </w:rPr>
        <w:t>宣佈新增兩條可滿足或超越嚴苛環境測試認證標準的產品線。</w:t>
      </w:r>
    </w:p>
    <w:p>
      <w:pPr>
        <w:pStyle w:val="style0"/>
        <w:spacing w:after="0" w:lineRule="auto" w:line="240"/>
        <w:rPr>
          <w:rFonts w:ascii="Times New Roman" w:eastAsia="PMingLiU" w:hAnsi="Times New Roman"/>
        </w:rPr>
      </w:pPr>
    </w:p>
    <w:p>
      <w:pPr>
        <w:pStyle w:val="style0"/>
        <w:spacing w:after="0" w:lineRule="auto" w:line="240"/>
        <w:rPr>
          <w:rFonts w:ascii="Times New Roman" w:eastAsia="PMingLiU" w:hAnsi="Times New Roman"/>
        </w:rPr>
      </w:pPr>
      <w:r>
        <w:rPr>
          <w:rFonts w:ascii="Times New Roman" w:eastAsia="PMingLiU" w:hAnsi="Times New Roman" w:hint="eastAsia"/>
          <w:b/>
        </w:rPr>
        <w:t>[</w:t>
      </w:r>
      <w:r>
        <w:rPr>
          <w:rFonts w:ascii="Times New Roman" w:eastAsia="PMingLiU" w:hAnsi="Times New Roman" w:hint="eastAsia"/>
          <w:b/>
        </w:rPr>
        <w:t>印第安納州新奧爾巴尼</w:t>
      </w:r>
      <w:r>
        <w:rPr>
          <w:rFonts w:ascii="Times New Roman" w:eastAsia="PMingLiU" w:hAnsi="Times New Roman" w:hint="eastAsia"/>
          <w:b/>
        </w:rPr>
        <w:t>]</w:t>
      </w:r>
      <w:r>
        <w:rPr>
          <w:rFonts w:ascii="Times New Roman" w:eastAsia="PMingLiU" w:hAnsi="Times New Roman" w:hint="eastAsia"/>
        </w:rPr>
        <w:t xml:space="preserve"> </w:t>
      </w:r>
      <w:r>
        <w:rPr>
          <w:rFonts w:ascii="Times New Roman" w:eastAsia="PMingLiU" w:hAnsi="Times New Roman" w:hint="eastAsia"/>
        </w:rPr>
        <w:t>–</w:t>
      </w:r>
      <w:r>
        <w:rPr>
          <w:rFonts w:ascii="Times New Roman" w:eastAsia="PMingLiU" w:hAnsi="Times New Roman" w:hint="eastAsia"/>
        </w:rPr>
        <w:t xml:space="preserve"> </w:t>
      </w:r>
      <w:r>
        <w:rPr>
          <w:rFonts w:ascii="Times New Roman" w:eastAsia="PMingLiU" w:hAnsi="Times New Roman" w:hint="eastAsia"/>
        </w:rPr>
        <w:t>連接器行業的服務翹楚</w:t>
      </w:r>
      <w:r>
        <w:rPr>
          <w:rFonts w:ascii="Times New Roman" w:eastAsia="PMingLiU" w:hAnsi="Times New Roman" w:hint="eastAsia"/>
        </w:rPr>
        <w:t>Samtec</w:t>
      </w:r>
      <w:r>
        <w:rPr>
          <w:rFonts w:ascii="Times New Roman" w:eastAsia="PMingLiU" w:hAnsi="Times New Roman" w:hint="eastAsia"/>
        </w:rPr>
        <w:t>, Inc.</w:t>
      </w:r>
      <w:r>
        <w:rPr>
          <w:rFonts w:ascii="Times New Roman" w:eastAsia="PMingLiU" w:hAnsi="Times New Roman" w:hint="eastAsia"/>
        </w:rPr>
        <w:t>宣佈新增兩條可滿足或超越嚴苛環境測試</w:t>
      </w:r>
      <w:r>
        <w:rPr>
          <w:rFonts w:ascii="Times New Roman" w:eastAsia="PMingLiU" w:hAnsi="Times New Roman" w:hint="eastAsia"/>
        </w:rPr>
        <w:t>(SET)</w:t>
      </w:r>
      <w:r>
        <w:rPr>
          <w:rFonts w:ascii="Times New Roman" w:eastAsia="PMingLiU" w:hAnsi="Times New Roman" w:hint="eastAsia"/>
        </w:rPr>
        <w:t>認證標準的產品線</w:t>
      </w:r>
      <w:r>
        <w:rPr>
          <w:rFonts w:ascii="Times New Roman" w:eastAsia="PMingLiU" w:hAnsi="Times New Roman" w:hint="eastAsia"/>
        </w:rPr>
        <w:t>。</w:t>
      </w:r>
    </w:p>
    <w:p>
      <w:pPr>
        <w:pStyle w:val="style0"/>
        <w:spacing w:after="0" w:lineRule="auto" w:line="240"/>
        <w:rPr>
          <w:rFonts w:ascii="Times New Roman" w:eastAsia="PMingLiU" w:hAnsi="Times New Roman"/>
        </w:rPr>
      </w:pPr>
    </w:p>
    <w:p>
      <w:pPr>
        <w:pStyle w:val="style0"/>
        <w:spacing w:after="0" w:lineRule="auto" w:line="240"/>
        <w:rPr>
          <w:rFonts w:ascii="Times New Roman" w:eastAsia="PMingLiU" w:hAnsi="Times New Roman"/>
        </w:rPr>
      </w:pPr>
      <w:r>
        <w:rPr>
          <w:rFonts w:ascii="Times New Roman" w:eastAsia="PMingLiU" w:hAnsi="Times New Roman" w:hint="eastAsia"/>
        </w:rPr>
        <w:t>最新推出的</w:t>
      </w:r>
      <w:r>
        <w:rPr>
          <w:rFonts w:ascii="Times New Roman" w:eastAsia="PMingLiU" w:hAnsi="Times New Roman" w:hint="eastAsia"/>
        </w:rPr>
        <w:t>SET</w:t>
      </w:r>
      <w:r>
        <w:rPr>
          <w:rFonts w:ascii="Times New Roman" w:eastAsia="PMingLiU" w:hAnsi="Times New Roman" w:hint="eastAsia"/>
        </w:rPr>
        <w:t>系列產品包括</w:t>
      </w:r>
      <w:r>
        <w:rPr>
          <w:rFonts w:ascii="Times New Roman" w:eastAsia="PMingLiU" w:hAnsi="Times New Roman" w:hint="eastAsia"/>
        </w:rPr>
        <w:t>URSA® I/O</w:t>
      </w:r>
      <w:r>
        <w:rPr>
          <w:rFonts w:ascii="Times New Roman" w:eastAsia="PMingLiU" w:hAnsi="Times New Roman" w:hint="eastAsia"/>
        </w:rPr>
        <w:t>超堅固電纜組件系統和</w:t>
      </w:r>
      <w:r>
        <w:rPr>
          <w:rFonts w:ascii="Times New Roman" w:eastAsia="PMingLiU" w:hAnsi="Times New Roman" w:hint="eastAsia"/>
        </w:rPr>
        <w:t>1.27</w:t>
      </w:r>
      <w:r>
        <w:rPr>
          <w:rFonts w:ascii="Times New Roman" w:eastAsia="PMingLiU" w:hAnsi="Times New Roman" w:hint="eastAsia"/>
        </w:rPr>
        <w:t>毫米</w:t>
      </w:r>
      <w:r>
        <w:rPr>
          <w:rFonts w:ascii="Times New Roman" w:eastAsia="PMingLiU" w:hAnsi="Times New Roman" w:hint="eastAsia"/>
        </w:rPr>
        <w:t>Tiger Eye</w:t>
      </w:r>
      <w:r>
        <w:rPr>
          <w:rFonts w:ascii="Times New Roman" w:eastAsia="PMingLiU" w:hAnsi="Times New Roman" w:hint="eastAsia"/>
        </w:rPr>
        <w:t>™線對板連接系統。</w:t>
      </w:r>
    </w:p>
    <w:p>
      <w:pPr>
        <w:pStyle w:val="style0"/>
        <w:spacing w:after="0" w:lineRule="auto" w:line="240"/>
        <w:rPr>
          <w:rFonts w:ascii="Times New Roman" w:eastAsia="PMingLiU" w:hAnsi="Times New Roman"/>
        </w:rPr>
      </w:pPr>
    </w:p>
    <w:p>
      <w:pPr>
        <w:pStyle w:val="style0"/>
        <w:spacing w:after="0" w:lineRule="auto" w:line="240"/>
        <w:rPr>
          <w:rFonts w:ascii="Times New Roman" w:eastAsia="PMingLiU" w:hAnsi="Times New Roman"/>
        </w:rPr>
      </w:pPr>
      <w:r>
        <w:rPr>
          <w:rFonts w:ascii="Times New Roman" w:eastAsia="PMingLiU" w:hAnsi="Times New Roman" w:hint="eastAsia"/>
        </w:rPr>
        <w:t>SET</w:t>
      </w:r>
      <w:r>
        <w:rPr>
          <w:rFonts w:ascii="Times New Roman" w:eastAsia="PMingLiU" w:hAnsi="Times New Roman" w:hint="eastAsia"/>
        </w:rPr>
        <w:t>是</w:t>
      </w:r>
      <w:r>
        <w:rPr>
          <w:rFonts w:ascii="Times New Roman" w:eastAsia="PMingLiU" w:hAnsi="Times New Roman" w:hint="eastAsia"/>
        </w:rPr>
        <w:t>Samtec</w:t>
      </w:r>
      <w:r>
        <w:rPr>
          <w:rFonts w:ascii="Times New Roman" w:eastAsia="PMingLiU" w:hAnsi="Times New Roman" w:hint="eastAsia"/>
        </w:rPr>
        <w:t>推出的一項計劃，旨在對特定產品進行超越行業常規標準和規格的品質與耐用性測試。在對高性能商業標準互連器件的需求驅動下，</w:t>
      </w:r>
      <w:r>
        <w:rPr>
          <w:rFonts w:ascii="Times New Roman" w:eastAsia="PMingLiU" w:hAnsi="Times New Roman" w:hint="eastAsia"/>
        </w:rPr>
        <w:t>SET</w:t>
      </w:r>
      <w:r>
        <w:rPr>
          <w:rFonts w:ascii="Times New Roman" w:eastAsia="PMingLiU" w:hAnsi="Times New Roman" w:hint="eastAsia"/>
        </w:rPr>
        <w:t>技術已證明其在提供性能保障方面的優勢，不僅適用於嚴苛的軍用</w:t>
      </w:r>
      <w:r>
        <w:rPr>
          <w:rFonts w:ascii="Times New Roman" w:eastAsia="PMingLiU" w:hAnsi="Times New Roman" w:hint="eastAsia"/>
        </w:rPr>
        <w:t>/</w:t>
      </w:r>
      <w:r>
        <w:rPr>
          <w:rFonts w:ascii="Times New Roman" w:eastAsia="PMingLiU" w:hAnsi="Times New Roman" w:hint="eastAsia"/>
        </w:rPr>
        <w:t>航空工業及應用，亦適用於汽車、工業和醫療領域的應用。</w:t>
      </w:r>
    </w:p>
    <w:p>
      <w:pPr>
        <w:pStyle w:val="style0"/>
        <w:spacing w:after="0" w:lineRule="auto" w:line="240"/>
        <w:rPr>
          <w:rFonts w:ascii="Times New Roman" w:eastAsia="PMingLiU" w:hAnsi="Times New Roman"/>
        </w:rPr>
      </w:pPr>
    </w:p>
    <w:p>
      <w:pPr>
        <w:pStyle w:val="style0"/>
        <w:spacing w:after="0" w:lineRule="auto" w:line="240"/>
        <w:rPr>
          <w:rFonts w:ascii="Times New Roman" w:eastAsia="PMingLiU" w:hAnsi="Times New Roman"/>
        </w:rPr>
      </w:pPr>
      <w:r>
        <w:rPr>
          <w:rFonts w:ascii="Times New Roman" w:eastAsia="PMingLiU" w:hAnsi="Times New Roman" w:hint="eastAsia"/>
        </w:rPr>
        <w:t>嚴苛環境測試涵蓋</w:t>
      </w:r>
      <w:r>
        <w:rPr>
          <w:rFonts w:ascii="Times New Roman" w:eastAsia="PMingLiU" w:hAnsi="Times New Roman" w:hint="eastAsia"/>
        </w:rPr>
        <w:t>Samtec</w:t>
      </w:r>
      <w:r>
        <w:rPr>
          <w:rFonts w:ascii="Times New Roman" w:eastAsia="PMingLiU" w:hAnsi="Times New Roman" w:hint="eastAsia"/>
        </w:rPr>
        <w:t>的標準</w:t>
      </w:r>
      <w:r>
        <w:rPr>
          <w:rFonts w:ascii="Times New Roman" w:eastAsia="PMingLiU" w:hAnsi="Times New Roman" w:hint="eastAsia"/>
        </w:rPr>
        <w:t>DQT</w:t>
      </w:r>
      <w:r>
        <w:rPr>
          <w:rFonts w:ascii="Times New Roman" w:eastAsia="PMingLiU" w:hAnsi="Times New Roman" w:hint="eastAsia"/>
        </w:rPr>
        <w:t>（設計確認測試）和</w:t>
      </w:r>
      <w:r>
        <w:rPr>
          <w:rFonts w:ascii="Times New Roman" w:eastAsia="PMingLiU" w:hAnsi="Times New Roman" w:hint="eastAsia"/>
        </w:rPr>
        <w:t>E.L.P.</w:t>
      </w:r>
      <w:r>
        <w:rPr>
          <w:rFonts w:ascii="Times New Roman" w:eastAsia="PMingLiU" w:hAnsi="Times New Roman" w:hint="eastAsia"/>
        </w:rPr>
        <w:t>™（長壽命產品™）測試，並針對設計用於更極端</w:t>
      </w:r>
      <w:r>
        <w:rPr>
          <w:rFonts w:ascii="Times New Roman" w:eastAsia="PMingLiU" w:hAnsi="Times New Roman" w:hint="eastAsia"/>
        </w:rPr>
        <w:t>/</w:t>
      </w:r>
      <w:r>
        <w:rPr>
          <w:rFonts w:ascii="Times New Roman" w:eastAsia="PMingLiU" w:hAnsi="Times New Roman" w:hint="eastAsia"/>
        </w:rPr>
        <w:t>惡劣應用或環境的互連系統增加額外測試項目。</w:t>
      </w:r>
    </w:p>
    <w:p>
      <w:pPr>
        <w:pStyle w:val="style0"/>
        <w:spacing w:after="0" w:lineRule="auto" w:line="240"/>
        <w:rPr>
          <w:rFonts w:ascii="Times New Roman" w:eastAsia="PMingLiU" w:hAnsi="Times New Roman"/>
        </w:rPr>
      </w:pPr>
    </w:p>
    <w:p>
      <w:pPr>
        <w:pStyle w:val="style0"/>
        <w:spacing w:after="0" w:lineRule="auto" w:line="240"/>
        <w:rPr>
          <w:rFonts w:ascii="Times New Roman" w:eastAsia="PMingLiU" w:hAnsi="Times New Roman"/>
        </w:rPr>
      </w:pPr>
      <w:r>
        <w:rPr>
          <w:rFonts w:ascii="Times New Roman" w:eastAsia="PMingLiU" w:hAnsi="Times New Roman" w:hint="eastAsia"/>
        </w:rPr>
        <w:t>值得注意的是，</w:t>
      </w:r>
      <w:r>
        <w:rPr>
          <w:rFonts w:ascii="Times New Roman" w:eastAsia="PMingLiU" w:hAnsi="Times New Roman" w:hint="eastAsia"/>
        </w:rPr>
        <w:t>Samtec</w:t>
      </w:r>
      <w:r>
        <w:rPr>
          <w:rFonts w:ascii="Times New Roman" w:eastAsia="PMingLiU" w:hAnsi="Times New Roman" w:hint="eastAsia"/>
        </w:rPr>
        <w:t>的</w:t>
      </w:r>
      <w:r>
        <w:rPr>
          <w:rFonts w:ascii="Times New Roman" w:eastAsia="PMingLiU" w:hAnsi="Times New Roman" w:hint="eastAsia"/>
        </w:rPr>
        <w:t>SET</w:t>
      </w:r>
      <w:r>
        <w:rPr>
          <w:rFonts w:ascii="Times New Roman" w:eastAsia="PMingLiU" w:hAnsi="Times New Roman" w:hint="eastAsia"/>
        </w:rPr>
        <w:t>產品已通過</w:t>
      </w:r>
      <w:r>
        <w:rPr>
          <w:rFonts w:ascii="Times New Roman" w:eastAsia="PMingLiU" w:hAnsi="Times New Roman" w:hint="eastAsia"/>
        </w:rPr>
        <w:t>NASA D</w:t>
      </w:r>
      <w:r>
        <w:rPr>
          <w:rFonts w:ascii="Times New Roman" w:eastAsia="PMingLiU" w:hAnsi="Times New Roman" w:hint="eastAsia"/>
        </w:rPr>
        <w:t>級任務認證，可為低地球軌道衛星、小型衛星、立方體衛星及其他太空探索應用提供高可靠性、快速周轉且經濟高效的解決方案。</w:t>
      </w:r>
    </w:p>
    <w:p>
      <w:pPr>
        <w:pStyle w:val="style0"/>
        <w:spacing w:after="0" w:lineRule="auto" w:line="240"/>
        <w:rPr>
          <w:rFonts w:ascii="Times New Roman" w:eastAsia="PMingLiU" w:hAnsi="Times New Roman"/>
        </w:rPr>
      </w:pPr>
    </w:p>
    <w:p>
      <w:pPr>
        <w:pStyle w:val="style0"/>
        <w:spacing w:after="0" w:lineRule="auto" w:line="240"/>
        <w:rPr>
          <w:rFonts w:ascii="Times New Roman" w:eastAsia="PMingLiU" w:hAnsi="Times New Roman"/>
        </w:rPr>
      </w:pPr>
      <w:r>
        <w:rPr>
          <w:rFonts w:ascii="Times New Roman" w:eastAsia="PMingLiU" w:hAnsi="Times New Roman" w:hint="eastAsia"/>
        </w:rPr>
        <w:t>Samtec</w:t>
      </w:r>
      <w:r>
        <w:rPr>
          <w:rFonts w:ascii="Times New Roman" w:eastAsia="PMingLiU" w:hAnsi="Times New Roman" w:hint="eastAsia"/>
        </w:rPr>
        <w:t>利用</w:t>
      </w:r>
      <w:r>
        <w:rPr>
          <w:rFonts w:ascii="Times New Roman" w:eastAsia="PMingLiU" w:hAnsi="Times New Roman" w:hint="eastAsia"/>
        </w:rPr>
        <w:t>NASA</w:t>
      </w:r>
      <w:r>
        <w:rPr>
          <w:rFonts w:ascii="Times New Roman" w:eastAsia="PMingLiU" w:hAnsi="Times New Roman" w:hint="eastAsia"/>
        </w:rPr>
        <w:t>脫氣數據來確定若干產品是否符合</w:t>
      </w:r>
      <w:r>
        <w:rPr>
          <w:rFonts w:ascii="Times New Roman" w:eastAsia="PMingLiU" w:hAnsi="Times New Roman" w:hint="eastAsia"/>
        </w:rPr>
        <w:t>NASA</w:t>
      </w:r>
      <w:r>
        <w:rPr>
          <w:rFonts w:ascii="Times New Roman" w:eastAsia="PMingLiU" w:hAnsi="Times New Roman" w:hint="eastAsia"/>
        </w:rPr>
        <w:t>的</w:t>
      </w:r>
      <w:r>
        <w:rPr>
          <w:rFonts w:ascii="Times New Roman" w:eastAsia="PMingLiU" w:hAnsi="Times New Roman" w:hint="eastAsia"/>
        </w:rPr>
        <w:t>ASTM E595-77/84/90</w:t>
      </w:r>
      <w:r>
        <w:rPr>
          <w:rFonts w:ascii="Times New Roman" w:eastAsia="PMingLiU" w:hAnsi="Times New Roman" w:hint="eastAsia"/>
        </w:rPr>
        <w:t>測試要求。詳情請參閱</w:t>
      </w:r>
      <w:r>
        <w:rPr>
          <w:rFonts w:ascii="Times New Roman" w:eastAsia="PMingLiU" w:hAnsi="Times New Roman" w:hint="eastAsia"/>
        </w:rPr>
        <w:t>Samtec</w:t>
      </w:r>
      <w:r>
        <w:rPr>
          <w:rFonts w:ascii="Times New Roman" w:eastAsia="PMingLiU" w:hAnsi="Times New Roman" w:hint="eastAsia"/>
        </w:rPr>
        <w:t>的</w:t>
      </w:r>
      <w:r>
        <w:rPr/>
        <w:fldChar w:fldCharType="begin"/>
      </w:r>
      <w:r>
        <w:instrText>HYPERLINK "https://nam10.safelinks.protection.outlook.com/?url=https%3A%2F%2Fsuddendocs.samtec.com%2Fliterature%2Fsamtec-outgassing-faqs-guide.pdf&amp;data=05%7C02%7CDanny.Boesing%40samtec.com%7Ccb04563bb8a74e47cc2608dde41e09fb%7C9943a8162cec4883855e09a8c36108af%7C0%7C0%7C638917539846430691%7CUnknown%7CTWFpbGZsb3d8eyJFbXB0eU1hcGkiOnRydWUsIlYiOiIwLjAuMDAwMCIsIlAiOiJXaW4zMiIsIkFOIjoiTWFpbCIsIldUIjoyfQ%3D%3D%7C0%7C%7C%7C&amp;sdata=78LCpcPrsdBy5NPL1777Rx9uqEkcZikfD9kdZxlOBaY%3D&amp;reserved=0" \t "_blank"</w:instrText>
      </w:r>
      <w:r>
        <w:rPr/>
        <w:fldChar w:fldCharType="separate"/>
      </w:r>
      <w:r>
        <w:rPr>
          <w:rStyle w:val="style85"/>
          <w:rFonts w:ascii="Times New Roman" w:eastAsia="PMingLiU" w:hAnsi="Times New Roman" w:hint="eastAsia"/>
        </w:rPr>
        <w:t>脫氣</w:t>
      </w:r>
      <w:r>
        <w:rPr>
          <w:rStyle w:val="style85"/>
          <w:rFonts w:ascii="Times New Roman" w:eastAsia="PMingLiU" w:hAnsi="Times New Roman" w:hint="eastAsia"/>
        </w:rPr>
        <w:t>FAQ</w:t>
      </w:r>
      <w:r>
        <w:rPr/>
        <w:fldChar w:fldCharType="end"/>
      </w:r>
      <w:r>
        <w:rPr>
          <w:rFonts w:ascii="Times New Roman" w:eastAsia="PMingLiU" w:hAnsi="Times New Roman" w:hint="eastAsia"/>
        </w:rPr>
        <w:t>。</w:t>
      </w:r>
    </w:p>
    <w:p>
      <w:pPr>
        <w:pStyle w:val="style0"/>
        <w:spacing w:after="0" w:lineRule="auto" w:line="240"/>
        <w:rPr>
          <w:rFonts w:ascii="Times New Roman" w:eastAsia="PMingLiU" w:hAnsi="Times New Roman"/>
        </w:rPr>
      </w:pPr>
    </w:p>
    <w:p>
      <w:pPr>
        <w:pStyle w:val="style0"/>
        <w:spacing w:after="0" w:lineRule="auto" w:line="240"/>
        <w:rPr>
          <w:rFonts w:ascii="Times New Roman" w:eastAsia="PMingLiU" w:hAnsi="Times New Roman"/>
        </w:rPr>
      </w:pPr>
      <w:r>
        <w:rPr>
          <w:rFonts w:ascii="Times New Roman" w:eastAsia="PMingLiU" w:hAnsi="Times New Roman" w:hint="eastAsia"/>
        </w:rPr>
        <w:t>Samtec</w:t>
      </w:r>
      <w:r>
        <w:rPr>
          <w:rFonts w:ascii="Times New Roman" w:eastAsia="PMingLiU" w:hAnsi="Times New Roman" w:hint="eastAsia"/>
        </w:rPr>
        <w:t xml:space="preserve"> SET</w:t>
      </w:r>
      <w:r>
        <w:rPr>
          <w:rFonts w:ascii="Times New Roman" w:eastAsia="PMingLiU" w:hAnsi="Times New Roman" w:hint="eastAsia"/>
        </w:rPr>
        <w:t>產品包含以下測試：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Times New Roman" w:eastAsia="PMingLiU" w:hAnsi="Times New Roman"/>
        </w:rPr>
      </w:pPr>
      <w:r>
        <w:rPr>
          <w:rFonts w:ascii="Times New Roman" w:eastAsia="PMingLiU" w:hAnsi="Times New Roman" w:hint="eastAsia"/>
        </w:rPr>
        <w:t>通過</w:t>
      </w:r>
      <w:r>
        <w:rPr>
          <w:rFonts w:ascii="Times New Roman" w:eastAsia="PMingLiU" w:hAnsi="Times New Roman" w:hint="eastAsia"/>
        </w:rPr>
        <w:t>10</w:t>
      </w:r>
      <w:r>
        <w:rPr>
          <w:rFonts w:ascii="Times New Roman" w:eastAsia="PMingLiU" w:hAnsi="Times New Roman" w:hint="eastAsia"/>
        </w:rPr>
        <w:t>年混合流動氣體</w:t>
      </w:r>
      <w:r>
        <w:rPr>
          <w:rFonts w:ascii="Times New Roman" w:eastAsia="PMingLiU" w:hAnsi="Times New Roman" w:hint="eastAsia"/>
        </w:rPr>
        <w:t>(MFG)</w:t>
      </w:r>
      <w:r>
        <w:rPr>
          <w:rFonts w:ascii="Times New Roman" w:eastAsia="PMingLiU" w:hAnsi="Times New Roman" w:hint="eastAsia"/>
        </w:rPr>
        <w:t>測試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Times New Roman" w:eastAsia="PMingLiU" w:hAnsi="Times New Roman"/>
        </w:rPr>
      </w:pPr>
      <w:r>
        <w:rPr>
          <w:rFonts w:ascii="Times New Roman" w:eastAsia="PMingLiU" w:hAnsi="Times New Roman" w:hint="eastAsia"/>
        </w:rPr>
        <w:t>高接合週期（</w:t>
      </w:r>
      <w:r>
        <w:rPr>
          <w:rFonts w:ascii="Times New Roman" w:eastAsia="PMingLiU" w:hAnsi="Times New Roman" w:hint="eastAsia"/>
        </w:rPr>
        <w:t>250</w:t>
      </w:r>
      <w:r>
        <w:rPr>
          <w:rFonts w:ascii="Times New Roman" w:eastAsia="PMingLiU" w:hAnsi="Times New Roman" w:hint="eastAsia"/>
        </w:rPr>
        <w:t>至</w:t>
      </w:r>
      <w:r>
        <w:rPr>
          <w:rFonts w:ascii="Times New Roman" w:eastAsia="PMingLiU" w:hAnsi="Times New Roman" w:hint="eastAsia"/>
        </w:rPr>
        <w:t>2,500</w:t>
      </w:r>
      <w:r>
        <w:rPr>
          <w:rFonts w:ascii="Times New Roman" w:eastAsia="PMingLiU" w:hAnsi="Times New Roman" w:hint="eastAsia"/>
        </w:rPr>
        <w:t>）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Times New Roman" w:eastAsia="PMingLiU" w:hAnsi="Times New Roman"/>
        </w:rPr>
      </w:pPr>
      <w:r>
        <w:rPr>
          <w:rFonts w:ascii="Times New Roman" w:eastAsia="PMingLiU" w:hAnsi="Times New Roman" w:hint="eastAsia"/>
        </w:rPr>
        <w:t>在</w:t>
      </w:r>
      <w:r>
        <w:rPr>
          <w:rFonts w:ascii="Times New Roman" w:eastAsia="PMingLiU" w:hAnsi="Times New Roman" w:hint="eastAsia"/>
        </w:rPr>
        <w:t>100%</w:t>
      </w:r>
      <w:r>
        <w:rPr>
          <w:rFonts w:ascii="Times New Roman" w:eastAsia="PMingLiU" w:hAnsi="Times New Roman" w:hint="eastAsia"/>
        </w:rPr>
        <w:t>濕度條件下，接合週期延長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Times New Roman" w:eastAsia="PMingLiU" w:hAnsi="Times New Roman"/>
        </w:rPr>
      </w:pPr>
      <w:r>
        <w:rPr>
          <w:rFonts w:ascii="Times New Roman" w:eastAsia="PMingLiU" w:hAnsi="Times New Roman" w:hint="eastAsia"/>
        </w:rPr>
        <w:t>強烈衝擊與振動：</w:t>
      </w:r>
      <w:r>
        <w:rPr>
          <w:rFonts w:ascii="Times New Roman" w:eastAsia="PMingLiU" w:hAnsi="Times New Roman" w:hint="eastAsia"/>
        </w:rPr>
        <w:t>LLCR</w:t>
      </w:r>
      <w:r>
        <w:rPr>
          <w:rFonts w:ascii="Times New Roman" w:eastAsia="PMingLiU" w:hAnsi="Times New Roman" w:hint="eastAsia"/>
        </w:rPr>
        <w:t>與事件檢測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Times New Roman" w:eastAsia="PMingLiU" w:hAnsi="Times New Roman"/>
        </w:rPr>
      </w:pPr>
      <w:r>
        <w:rPr>
          <w:rFonts w:ascii="Times New Roman" w:eastAsia="PMingLiU" w:hAnsi="Times New Roman" w:hint="eastAsia"/>
        </w:rPr>
        <w:t>非工作等級溫度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Times New Roman" w:eastAsia="PMingLiU" w:hAnsi="Times New Roman"/>
        </w:rPr>
      </w:pPr>
      <w:r>
        <w:rPr>
          <w:rFonts w:ascii="Times New Roman" w:eastAsia="PMingLiU" w:hAnsi="Times New Roman" w:hint="eastAsia"/>
        </w:rPr>
        <w:t>高空</w:t>
      </w:r>
      <w:r>
        <w:rPr>
          <w:rFonts w:ascii="Times New Roman" w:eastAsia="PMingLiU" w:hAnsi="Times New Roman" w:hint="eastAsia"/>
        </w:rPr>
        <w:t>DWV</w:t>
      </w:r>
      <w:r>
        <w:rPr>
          <w:rFonts w:ascii="Times New Roman" w:eastAsia="PMingLiU" w:hAnsi="Times New Roman" w:hint="eastAsia"/>
        </w:rPr>
        <w:t>（</w:t>
      </w:r>
      <w:r>
        <w:rPr>
          <w:rFonts w:ascii="Times New Roman" w:eastAsia="PMingLiU" w:hAnsi="Times New Roman" w:hint="eastAsia"/>
        </w:rPr>
        <w:t>70,000</w:t>
      </w:r>
      <w:r>
        <w:rPr>
          <w:rFonts w:ascii="Times New Roman" w:eastAsia="PMingLiU" w:hAnsi="Times New Roman" w:hint="eastAsia"/>
        </w:rPr>
        <w:t>英呎）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Times New Roman" w:eastAsia="PMingLiU" w:hAnsi="Times New Roman"/>
        </w:rPr>
      </w:pPr>
      <w:r>
        <w:rPr>
          <w:rFonts w:ascii="Times New Roman" w:eastAsia="PMingLiU" w:hAnsi="Times New Roman" w:hint="eastAsia"/>
        </w:rPr>
        <w:t>靜電放電</w:t>
      </w:r>
      <w:r>
        <w:rPr>
          <w:rFonts w:ascii="Times New Roman" w:eastAsia="PMingLiU" w:hAnsi="Times New Roman" w:hint="eastAsia"/>
        </w:rPr>
        <w:t>(ESD)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Times New Roman" w:eastAsia="PMingLiU" w:hAnsi="Times New Roman"/>
        </w:rPr>
      </w:pPr>
      <w:r>
        <w:rPr>
          <w:rFonts w:ascii="Times New Roman" w:eastAsia="PMingLiU" w:hAnsi="Times New Roman" w:hint="eastAsia"/>
        </w:rPr>
        <w:t>VITA</w:t>
      </w:r>
      <w:r>
        <w:rPr>
          <w:rFonts w:ascii="Times New Roman" w:eastAsia="PMingLiU" w:hAnsi="Times New Roman" w:hint="eastAsia"/>
        </w:rPr>
        <w:t>™</w:t>
      </w:r>
      <w:r>
        <w:rPr>
          <w:rFonts w:ascii="Times New Roman" w:eastAsia="PMingLiU" w:hAnsi="Times New Roman" w:hint="eastAsia"/>
        </w:rPr>
        <w:t xml:space="preserve"> 47.1</w:t>
      </w:r>
      <w:r>
        <w:rPr>
          <w:rFonts w:ascii="Times New Roman" w:eastAsia="PMingLiU" w:hAnsi="Times New Roman" w:hint="eastAsia"/>
        </w:rPr>
        <w:t>模組插入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Times New Roman" w:eastAsia="PMingLiU" w:hAnsi="Times New Roman"/>
        </w:rPr>
      </w:pPr>
      <w:r>
        <w:rPr>
          <w:rFonts w:ascii="Times New Roman" w:eastAsia="PMingLiU" w:hAnsi="Times New Roman" w:hint="eastAsia"/>
        </w:rPr>
        <w:t>VITA</w:t>
      </w:r>
      <w:r>
        <w:rPr>
          <w:rFonts w:ascii="Times New Roman" w:eastAsia="PMingLiU" w:hAnsi="Times New Roman" w:hint="eastAsia"/>
        </w:rPr>
        <w:t>™</w:t>
      </w:r>
      <w:r>
        <w:rPr>
          <w:rFonts w:ascii="Times New Roman" w:eastAsia="PMingLiU" w:hAnsi="Times New Roman" w:hint="eastAsia"/>
        </w:rPr>
        <w:t xml:space="preserve"> 47.3</w:t>
      </w:r>
      <w:r>
        <w:rPr>
          <w:rFonts w:ascii="Times New Roman" w:eastAsia="PMingLiU" w:hAnsi="Times New Roman" w:hint="eastAsia"/>
        </w:rPr>
        <w:t>濕度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Times New Roman" w:eastAsia="PMingLiU" w:hAnsi="Times New Roman"/>
        </w:rPr>
      </w:pPr>
      <w:r>
        <w:rPr>
          <w:rFonts w:ascii="Times New Roman" w:eastAsia="PMingLiU" w:hAnsi="Times New Roman" w:hint="eastAsia"/>
        </w:rPr>
        <w:t>VITA</w:t>
      </w:r>
      <w:r>
        <w:rPr>
          <w:rFonts w:ascii="Times New Roman" w:eastAsia="PMingLiU" w:hAnsi="Times New Roman" w:hint="eastAsia"/>
        </w:rPr>
        <w:t>™</w:t>
      </w:r>
      <w:r>
        <w:rPr>
          <w:rFonts w:ascii="Times New Roman" w:eastAsia="PMingLiU" w:hAnsi="Times New Roman" w:hint="eastAsia"/>
        </w:rPr>
        <w:t xml:space="preserve"> 47.1</w:t>
      </w:r>
      <w:r>
        <w:rPr>
          <w:rFonts w:ascii="Times New Roman" w:eastAsia="PMingLiU" w:hAnsi="Times New Roman" w:hint="eastAsia"/>
        </w:rPr>
        <w:t>工作衝擊等級</w:t>
      </w:r>
      <w:r>
        <w:rPr>
          <w:rFonts w:ascii="Times New Roman" w:eastAsia="PMingLiU" w:hAnsi="Times New Roman" w:hint="eastAsia"/>
        </w:rPr>
        <w:t>OS2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Times New Roman" w:eastAsia="PMingLiU" w:hAnsi="Times New Roman"/>
        </w:rPr>
      </w:pPr>
      <w:r>
        <w:rPr>
          <w:rFonts w:ascii="Times New Roman" w:eastAsia="PMingLiU" w:hAnsi="Times New Roman" w:hint="eastAsia"/>
        </w:rPr>
        <w:t>VITA</w:t>
      </w:r>
      <w:r>
        <w:rPr>
          <w:rFonts w:ascii="Times New Roman" w:eastAsia="PMingLiU" w:hAnsi="Times New Roman" w:hint="eastAsia"/>
        </w:rPr>
        <w:t>™</w:t>
      </w:r>
      <w:r>
        <w:rPr>
          <w:rFonts w:ascii="Times New Roman" w:eastAsia="PMingLiU" w:hAnsi="Times New Roman" w:hint="eastAsia"/>
        </w:rPr>
        <w:t xml:space="preserve"> 47.1</w:t>
      </w:r>
      <w:r>
        <w:rPr>
          <w:rFonts w:ascii="Times New Roman" w:eastAsia="PMingLiU" w:hAnsi="Times New Roman" w:hint="eastAsia"/>
        </w:rPr>
        <w:t>振動等級</w:t>
      </w:r>
      <w:r>
        <w:rPr>
          <w:rFonts w:ascii="Times New Roman" w:eastAsia="PMingLiU" w:hAnsi="Times New Roman" w:hint="eastAsia"/>
        </w:rPr>
        <w:t>VS3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Times New Roman" w:eastAsia="PMingLiU" w:hAnsi="Times New Roman"/>
        </w:rPr>
      </w:pPr>
      <w:r>
        <w:rPr>
          <w:rFonts w:ascii="Times New Roman" w:eastAsia="PMingLiU" w:hAnsi="Times New Roman" w:hint="eastAsia"/>
        </w:rPr>
        <w:t>超越</w:t>
      </w:r>
      <w:r>
        <w:rPr>
          <w:rFonts w:ascii="Times New Roman" w:eastAsia="PMingLiU" w:hAnsi="Times New Roman" w:hint="eastAsia"/>
        </w:rPr>
        <w:t>VITA</w:t>
      </w:r>
      <w:r>
        <w:rPr>
          <w:rFonts w:ascii="Times New Roman" w:eastAsia="PMingLiU" w:hAnsi="Times New Roman" w:hint="eastAsia"/>
        </w:rPr>
        <w:t>™</w:t>
      </w:r>
      <w:r>
        <w:rPr>
          <w:rFonts w:ascii="Times New Roman" w:eastAsia="PMingLiU" w:hAnsi="Times New Roman" w:hint="eastAsia"/>
        </w:rPr>
        <w:t xml:space="preserve"> 47.1</w:t>
      </w:r>
      <w:r>
        <w:rPr>
          <w:rFonts w:ascii="Times New Roman" w:eastAsia="PMingLiU" w:hAnsi="Times New Roman" w:hint="eastAsia"/>
        </w:rPr>
        <w:t>溫度循環</w:t>
      </w:r>
      <w:r>
        <w:rPr>
          <w:rFonts w:ascii="Times New Roman" w:eastAsia="PMingLiU" w:hAnsi="Times New Roman" w:hint="eastAsia"/>
        </w:rPr>
        <w:t>C4</w:t>
      </w:r>
      <w:r>
        <w:rPr>
          <w:rFonts w:ascii="Times New Roman" w:eastAsia="PMingLiU" w:hAnsi="Times New Roman" w:hint="eastAsia"/>
        </w:rPr>
        <w:t>級標準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Times New Roman" w:eastAsia="PMingLiU" w:hAnsi="Times New Roman"/>
        </w:rPr>
      </w:pPr>
      <w:r>
        <w:rPr>
          <w:rFonts w:ascii="Times New Roman" w:eastAsia="PMingLiU" w:hAnsi="Times New Roman" w:hint="eastAsia"/>
        </w:rPr>
        <w:t>超越</w:t>
      </w:r>
      <w:r>
        <w:rPr>
          <w:rFonts w:ascii="Times New Roman" w:eastAsia="PMingLiU" w:hAnsi="Times New Roman" w:hint="eastAsia"/>
        </w:rPr>
        <w:t>VITA</w:t>
      </w:r>
      <w:r>
        <w:rPr>
          <w:rFonts w:ascii="Times New Roman" w:eastAsia="PMingLiU" w:hAnsi="Times New Roman" w:hint="eastAsia"/>
        </w:rPr>
        <w:t>™</w:t>
      </w:r>
      <w:r>
        <w:rPr>
          <w:rFonts w:ascii="Times New Roman" w:eastAsia="PMingLiU" w:hAnsi="Times New Roman" w:hint="eastAsia"/>
        </w:rPr>
        <w:t xml:space="preserve"> 47.1</w:t>
      </w:r>
      <w:r>
        <w:rPr>
          <w:rFonts w:ascii="Times New Roman" w:eastAsia="PMingLiU" w:hAnsi="Times New Roman" w:hint="eastAsia"/>
        </w:rPr>
        <w:t>非工作溫度</w:t>
      </w:r>
      <w:r>
        <w:rPr>
          <w:rFonts w:ascii="Times New Roman" w:eastAsia="PMingLiU" w:hAnsi="Times New Roman" w:hint="eastAsia"/>
        </w:rPr>
        <w:t>C4</w:t>
      </w:r>
      <w:r>
        <w:rPr>
          <w:rFonts w:ascii="Times New Roman" w:eastAsia="PMingLiU" w:hAnsi="Times New Roman" w:hint="eastAsia"/>
        </w:rPr>
        <w:t>級標準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Times New Roman" w:eastAsia="PMingLiU" w:hAnsi="Times New Roman"/>
        </w:rPr>
      </w:pPr>
      <w:r>
        <w:rPr>
          <w:rFonts w:ascii="Times New Roman" w:eastAsia="PMingLiU" w:hAnsi="Times New Roman" w:hint="eastAsia"/>
        </w:rPr>
        <w:t>VITA</w:t>
      </w:r>
      <w:r>
        <w:rPr>
          <w:rFonts w:ascii="Times New Roman" w:eastAsia="PMingLiU" w:hAnsi="Times New Roman" w:hint="eastAsia"/>
        </w:rPr>
        <w:t>™</w:t>
      </w:r>
      <w:r>
        <w:rPr>
          <w:rFonts w:ascii="Times New Roman" w:eastAsia="PMingLiU" w:hAnsi="Times New Roman" w:hint="eastAsia"/>
        </w:rPr>
        <w:t xml:space="preserve"> 47.1</w:t>
      </w:r>
      <w:r>
        <w:rPr>
          <w:rFonts w:ascii="Times New Roman" w:eastAsia="PMingLiU" w:hAnsi="Times New Roman" w:hint="eastAsia"/>
        </w:rPr>
        <w:t>靜電放電抗擾度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Times New Roman" w:eastAsia="PMingLiU" w:hAnsi="Times New Roman"/>
        </w:rPr>
      </w:pPr>
      <w:r>
        <w:rPr>
          <w:rFonts w:ascii="Times New Roman" w:eastAsia="PMingLiU" w:hAnsi="Times New Roman" w:hint="eastAsia"/>
        </w:rPr>
        <w:t>超越</w:t>
      </w:r>
      <w:r>
        <w:rPr>
          <w:rFonts w:ascii="Times New Roman" w:eastAsia="PMingLiU" w:hAnsi="Times New Roman" w:hint="eastAsia"/>
        </w:rPr>
        <w:t>VITA</w:t>
      </w:r>
      <w:r>
        <w:rPr>
          <w:rFonts w:ascii="Times New Roman" w:eastAsia="PMingLiU" w:hAnsi="Times New Roman" w:hint="eastAsia"/>
        </w:rPr>
        <w:t>™</w:t>
      </w:r>
      <w:r>
        <w:rPr>
          <w:rFonts w:ascii="Times New Roman" w:eastAsia="PMingLiU" w:hAnsi="Times New Roman" w:hint="eastAsia"/>
        </w:rPr>
        <w:t xml:space="preserve"> 47.1</w:t>
      </w:r>
      <w:r>
        <w:rPr>
          <w:rFonts w:ascii="Times New Roman" w:eastAsia="PMingLiU" w:hAnsi="Times New Roman" w:hint="eastAsia"/>
        </w:rPr>
        <w:t>海拔高度標準（適用於</w:t>
      </w:r>
      <w:r>
        <w:rPr>
          <w:rFonts w:ascii="Times New Roman" w:eastAsia="PMingLiU" w:hAnsi="Times New Roman" w:hint="eastAsia"/>
        </w:rPr>
        <w:t>DWV</w:t>
      </w:r>
      <w:r>
        <w:rPr>
          <w:rFonts w:ascii="Times New Roman" w:eastAsia="PMingLiU" w:hAnsi="Times New Roman" w:hint="eastAsia"/>
        </w:rPr>
        <w:t>）</w:t>
      </w:r>
    </w:p>
    <w:p>
      <w:pPr>
        <w:pStyle w:val="style0"/>
        <w:spacing w:after="0" w:lineRule="auto" w:line="240"/>
        <w:rPr>
          <w:rFonts w:ascii="Times New Roman" w:eastAsia="PMingLiU" w:hAnsi="Times New Roman"/>
        </w:rPr>
      </w:pPr>
    </w:p>
    <w:p>
      <w:pPr>
        <w:pStyle w:val="style0"/>
        <w:spacing w:after="0" w:lineRule="auto" w:line="240"/>
        <w:rPr>
          <w:rFonts w:ascii="Times New Roman" w:eastAsia="PMingLiU" w:hAnsi="Times New Roman"/>
        </w:rPr>
      </w:pPr>
      <w:r>
        <w:rPr>
          <w:rFonts w:ascii="Times New Roman" w:eastAsia="PMingLiU" w:hAnsi="Times New Roman" w:hint="eastAsia"/>
        </w:rPr>
        <w:t>如需了解更多資訊，請瀏覽</w:t>
      </w:r>
      <w:r>
        <w:rPr/>
        <w:fldChar w:fldCharType="begin"/>
      </w:r>
      <w:r>
        <w:instrText xml:space="preserve"> HYPERLINK "http://www.samtec.com/SET" </w:instrText>
      </w:r>
      <w:r>
        <w:rPr/>
        <w:fldChar w:fldCharType="separate"/>
      </w:r>
      <w:r>
        <w:rPr>
          <w:rStyle w:val="style85"/>
          <w:rFonts w:ascii="Times New Roman" w:eastAsia="PMingLiU" w:hAnsi="Times New Roman" w:hint="eastAsia"/>
        </w:rPr>
        <w:t>www.samtec.com/SET</w:t>
      </w:r>
      <w:r>
        <w:rPr/>
        <w:fldChar w:fldCharType="end"/>
      </w:r>
      <w:r>
        <w:rPr>
          <w:rFonts w:ascii="Times New Roman" w:eastAsia="PMingLiU" w:hAnsi="Times New Roman" w:hint="eastAsia"/>
        </w:rPr>
        <w:t xml:space="preserve"> </w:t>
      </w:r>
    </w:p>
    <w:p>
      <w:pPr>
        <w:pStyle w:val="style0"/>
        <w:spacing w:after="0" w:lineRule="auto" w:line="240"/>
        <w:rPr>
          <w:rFonts w:ascii="Times New Roman" w:eastAsia="PMingLiU" w:hAnsi="Times New Roman"/>
        </w:rPr>
      </w:pPr>
      <w:r>
        <w:rPr>
          <w:rFonts w:ascii="Times New Roman" w:eastAsia="PMingLiU" w:hAnsi="Times New Roman" w:hint="eastAsia"/>
        </w:rPr>
        <w:t> </w:t>
      </w:r>
    </w:p>
    <w:p>
      <w:pPr>
        <w:pStyle w:val="style0"/>
        <w:spacing w:after="0" w:lineRule="auto" w:line="240"/>
        <w:rPr>
          <w:rFonts w:ascii="Times New Roman" w:eastAsia="PMingLiU" w:hAnsi="Times New Roman"/>
          <w:b/>
          <w:bCs/>
        </w:rPr>
      </w:pPr>
      <w:r>
        <w:rPr>
          <w:rFonts w:ascii="Times New Roman" w:eastAsia="PMingLiU" w:hAnsi="Times New Roman" w:hint="eastAsia"/>
          <w:b/>
        </w:rPr>
        <w:t>關於</w:t>
      </w:r>
      <w:r>
        <w:rPr>
          <w:rFonts w:ascii="Times New Roman" w:eastAsia="PMingLiU" w:hAnsi="Times New Roman" w:hint="eastAsia"/>
          <w:b/>
        </w:rPr>
        <w:t>Samtec</w:t>
      </w:r>
      <w:r>
        <w:rPr>
          <w:rFonts w:ascii="Times New Roman" w:eastAsia="PMingLiU" w:hAnsi="Times New Roman" w:hint="eastAsia"/>
          <w:b/>
        </w:rPr>
        <w:t>, Inc.</w:t>
      </w:r>
    </w:p>
    <w:p>
      <w:pPr>
        <w:pStyle w:val="style0"/>
        <w:spacing w:after="0" w:lineRule="auto" w:line="240"/>
        <w:rPr>
          <w:rFonts w:ascii="Times New Roman" w:eastAsia="PMingLiU" w:hAnsi="Times New Roman"/>
        </w:rPr>
      </w:pPr>
    </w:p>
    <w:p>
      <w:pPr>
        <w:pStyle w:val="style0"/>
        <w:spacing w:after="0" w:lineRule="auto" w:line="240"/>
        <w:rPr>
          <w:rFonts w:ascii="Times New Roman" w:eastAsia="PMingLiU" w:hAnsi="Times New Roman"/>
        </w:rPr>
      </w:pPr>
      <w:r>
        <w:rPr>
          <w:rFonts w:ascii="Times New Roman" w:eastAsia="PMingLiU" w:hAnsi="Times New Roman" w:hint="eastAsia"/>
        </w:rPr>
        <w:t>Samtec</w:t>
      </w:r>
      <w:r>
        <w:rPr>
          <w:rFonts w:ascii="Times New Roman" w:eastAsia="PMingLiU" w:hAnsi="Times New Roman" w:hint="eastAsia"/>
        </w:rPr>
        <w:t>成立於</w:t>
      </w:r>
      <w:r>
        <w:rPr>
          <w:rFonts w:ascii="Times New Roman" w:eastAsia="PMingLiU" w:hAnsi="Times New Roman" w:hint="eastAsia"/>
        </w:rPr>
        <w:t>1976</w:t>
      </w:r>
      <w:r>
        <w:rPr>
          <w:rFonts w:ascii="Times New Roman" w:eastAsia="PMingLiU" w:hAnsi="Times New Roman" w:hint="eastAsia"/>
        </w:rPr>
        <w:t>年，是一家私人控股的全球製造商，市值</w:t>
      </w:r>
      <w:r>
        <w:rPr>
          <w:rFonts w:ascii="Times New Roman" w:eastAsia="PMingLiU" w:hAnsi="Times New Roman" w:hint="eastAsia"/>
        </w:rPr>
        <w:t>10</w:t>
      </w:r>
      <w:r>
        <w:rPr>
          <w:rFonts w:ascii="Times New Roman" w:eastAsia="PMingLiU" w:hAnsi="Times New Roman" w:hint="eastAsia"/>
        </w:rPr>
        <w:t>億美元。該公司提供廣泛的電子互連解決方案，包括高速板對板、高速電纜、中板和面板光學器件、精密射頻、柔性堆疊以及微型</w:t>
      </w:r>
      <w:r>
        <w:rPr>
          <w:rFonts w:ascii="Times New Roman" w:eastAsia="PMingLiU" w:hAnsi="Times New Roman" w:hint="eastAsia"/>
        </w:rPr>
        <w:t>/</w:t>
      </w:r>
      <w:r>
        <w:rPr>
          <w:rFonts w:ascii="Times New Roman" w:eastAsia="PMingLiU" w:hAnsi="Times New Roman" w:hint="eastAsia"/>
        </w:rPr>
        <w:t>堅固元件和電纜。</w:t>
      </w:r>
      <w:r>
        <w:rPr>
          <w:rFonts w:ascii="Times New Roman" w:eastAsia="PMingLiU" w:hAnsi="Times New Roman" w:hint="eastAsia"/>
        </w:rPr>
        <w:t>Samtec</w:t>
      </w:r>
      <w:r>
        <w:rPr>
          <w:rFonts w:ascii="Times New Roman" w:eastAsia="PMingLiU" w:hAnsi="Times New Roman" w:hint="eastAsia"/>
        </w:rPr>
        <w:t>技術中心致力於開發和推進技術、戰略和產品，以優化從裸芯片到</w:t>
      </w:r>
      <w:r>
        <w:rPr>
          <w:rFonts w:ascii="Times New Roman" w:eastAsia="PMingLiU" w:hAnsi="Times New Roman" w:hint="eastAsia"/>
        </w:rPr>
        <w:t>100</w:t>
      </w:r>
      <w:r>
        <w:rPr>
          <w:rFonts w:ascii="Times New Roman" w:eastAsia="PMingLiU" w:hAnsi="Times New Roman" w:hint="eastAsia"/>
        </w:rPr>
        <w:t>米外接口以及兩者之間所有互連點的系統性能和成本。</w:t>
      </w:r>
      <w:r>
        <w:rPr>
          <w:rFonts w:ascii="Times New Roman" w:eastAsia="PMingLiU" w:hAnsi="Times New Roman" w:hint="eastAsia"/>
        </w:rPr>
        <w:t>Samtec</w:t>
      </w:r>
      <w:r>
        <w:rPr>
          <w:rFonts w:ascii="Times New Roman" w:eastAsia="PMingLiU" w:hAnsi="Times New Roman" w:hint="eastAsia"/>
        </w:rPr>
        <w:t>在全球擁有</w:t>
      </w:r>
      <w:r>
        <w:rPr>
          <w:rFonts w:ascii="Times New Roman" w:eastAsia="PMingLiU" w:hAnsi="Times New Roman" w:hint="eastAsia"/>
        </w:rPr>
        <w:t>40</w:t>
      </w:r>
      <w:r>
        <w:rPr>
          <w:rFonts w:ascii="Times New Roman" w:eastAsia="PMingLiU" w:hAnsi="Times New Roman" w:hint="eastAsia"/>
        </w:rPr>
        <w:t>多個分支機搆，產品銷往</w:t>
      </w:r>
      <w:r>
        <w:rPr>
          <w:rFonts w:ascii="Times New Roman" w:eastAsia="PMingLiU" w:hAnsi="Times New Roman" w:hint="eastAsia"/>
        </w:rPr>
        <w:t>125</w:t>
      </w:r>
      <w:r>
        <w:rPr>
          <w:rFonts w:ascii="Times New Roman" w:eastAsia="PMingLiU" w:hAnsi="Times New Roman" w:hint="eastAsia"/>
        </w:rPr>
        <w:t>個不同國家，其業務遍及全球，能夠提供無與倫比的客戶服務。若要了解更多資訊，請訪問</w:t>
      </w:r>
      <w:r>
        <w:rPr/>
        <w:fldChar w:fldCharType="begin"/>
      </w:r>
      <w:r>
        <w:instrText xml:space="preserve"> HYPERLINK "https://nam10.safelinks.protection.outlook.com/?url=http%3A%2F%2Fwww.samtec.com%2F&amp;data=05%7C02%7CDanny.Boesing%40samtec.com%7Ccb04563bb8a74e47cc2608dde41e09fb%7C9943a8162cec4883855e09a8c36108af%7C0%7C0%7C638917539846471758%7CUnknown%7CTWFpbGZsb3d8eyJFbXB0eU1hcGkiOnRydWUsIlYiOiIwLjAuMDAwMCIsIlAiOiJXaW4zMiIsIkFOIjoiTWFpbCIsIldUIjoyfQ%3D%3D%7C0%7C%7C%7C&amp;sdata=c0aJYdHD0cOJczgwDlMXMdLj1wddtwDlnCv1uiRWLvs%3D&amp;reserved=0" \t "_blank" </w:instrText>
      </w:r>
      <w:r>
        <w:rPr/>
        <w:fldChar w:fldCharType="separate"/>
      </w:r>
      <w:r>
        <w:rPr>
          <w:rStyle w:val="style85"/>
          <w:rFonts w:ascii="Times New Roman" w:eastAsia="PMingLiU" w:hAnsi="Times New Roman" w:hint="eastAsia"/>
        </w:rPr>
        <w:t>http://www.samtec.com</w:t>
      </w:r>
      <w:r>
        <w:rPr/>
        <w:fldChar w:fldCharType="end"/>
      </w:r>
      <w:r>
        <w:rPr>
          <w:rFonts w:ascii="Times New Roman" w:eastAsia="PMingLiU" w:hAnsi="Times New Roman" w:hint="eastAsia"/>
        </w:rPr>
        <w:t>。</w:t>
      </w:r>
    </w:p>
    <w:p>
      <w:pPr>
        <w:pStyle w:val="style0"/>
        <w:spacing w:after="0" w:lineRule="auto" w:line="240"/>
        <w:rPr>
          <w:rFonts w:ascii="Times New Roman" w:eastAsia="PMingLiU" w:hAnsi="Times New Roman"/>
        </w:rPr>
      </w:pPr>
    </w:p>
    <w:p>
      <w:pPr>
        <w:pStyle w:val="style0"/>
        <w:spacing w:after="0" w:lineRule="auto" w:line="240"/>
        <w:rPr>
          <w:rFonts w:ascii="Times New Roman" w:eastAsia="PMingLiU" w:hAnsi="Times New Roman"/>
        </w:rPr>
      </w:pPr>
      <w:r>
        <w:rPr>
          <w:rFonts w:ascii="Times New Roman" w:eastAsia="PMingLiU" w:hAnsi="Times New Roman" w:hint="eastAsia"/>
          <w:b/>
        </w:rPr>
        <w:t>Samtec</w:t>
      </w:r>
      <w:r>
        <w:rPr>
          <w:rFonts w:ascii="Times New Roman" w:eastAsia="PMingLiU" w:hAnsi="Times New Roman" w:hint="eastAsia"/>
          <w:b/>
        </w:rPr>
        <w:t>, Inc.</w:t>
      </w:r>
      <w:r>
        <w:rPr>
          <w:rFonts w:ascii="Times New Roman" w:eastAsia="PMingLiU" w:hAnsi="Times New Roman" w:hint="eastAsia"/>
          <w:b/>
        </w:rPr>
        <w:br/>
      </w:r>
      <w:r>
        <w:rPr>
          <w:rFonts w:ascii="Times New Roman" w:eastAsia="PMingLiU" w:hAnsi="Times New Roman" w:hint="eastAsia"/>
          <w:b/>
        </w:rPr>
        <w:t>P.O. Box 1147</w:t>
      </w:r>
      <w:r>
        <w:rPr>
          <w:rFonts w:ascii="Times New Roman" w:eastAsia="PMingLiU" w:hAnsi="Times New Roman" w:hint="eastAsia"/>
          <w:b/>
        </w:rPr>
        <w:br/>
      </w:r>
      <w:r>
        <w:rPr>
          <w:rFonts w:ascii="Times New Roman" w:eastAsia="PMingLiU" w:hAnsi="Times New Roman" w:hint="eastAsia"/>
          <w:b/>
        </w:rPr>
        <w:t>New Albany, IN 47151-1147</w:t>
      </w:r>
      <w:r>
        <w:rPr>
          <w:rFonts w:ascii="Times New Roman" w:eastAsia="PMingLiU" w:hAnsi="Times New Roman" w:hint="eastAsia"/>
          <w:b/>
        </w:rPr>
        <w:br/>
      </w:r>
      <w:r>
        <w:rPr>
          <w:rFonts w:ascii="Times New Roman" w:eastAsia="PMingLiU" w:hAnsi="Times New Roman" w:hint="eastAsia"/>
          <w:b/>
        </w:rPr>
        <w:t>USA</w:t>
      </w:r>
      <w:r>
        <w:rPr>
          <w:rFonts w:ascii="Times New Roman" w:eastAsia="PMingLiU" w:hAnsi="Times New Roman" w:hint="eastAsia"/>
          <w:b/>
        </w:rPr>
        <w:br/>
      </w:r>
      <w:r>
        <w:rPr>
          <w:rFonts w:ascii="Times New Roman" w:eastAsia="PMingLiU" w:hAnsi="Times New Roman" w:hint="eastAsia"/>
          <w:b/>
        </w:rPr>
        <w:t>電話</w:t>
      </w:r>
      <w:r>
        <w:rPr>
          <w:rFonts w:ascii="Times New Roman" w:eastAsia="PMingLiU" w:hAnsi="Times New Roman" w:hint="eastAsia"/>
          <w:b/>
        </w:rPr>
        <w:t>：</w:t>
      </w:r>
      <w:r>
        <w:rPr>
          <w:rFonts w:ascii="Times New Roman" w:eastAsia="PMingLiU" w:hAnsi="Times New Roman" w:hint="eastAsia"/>
          <w:b/>
        </w:rPr>
        <w:t>1-800-SAMTEC-9 (800-726-8329)</w:t>
      </w:r>
      <w:r>
        <w:rPr>
          <w:rFonts w:ascii="Times New Roman" w:eastAsia="PMingLiU" w:hAnsi="Times New Roman" w:hint="eastAsia"/>
          <w:b/>
        </w:rPr>
        <w:br/>
      </w:r>
      <w:r>
        <w:rPr/>
        <w:fldChar w:fldCharType="begin"/>
      </w:r>
      <w:r>
        <w:instrText xml:space="preserve"> HYPERLINK "https://nam10.safelinks.protection.outlook.com/?url=https%3A%2F%2Fwww.samtec.com%2Fmedia-room&amp;data=05%7C02%7CDanny.Boesing%40samtec.com%7Ccb04563bb8a74e47cc2608dde41e09fb%7C9943a8162cec4883855e09a8c36108af%7C0%7C0%7C638917539846487636%7CUnknown%7CTWFpbGZsb3d8eyJFbXB0eU1hcGkiOnRydWUsIlYiOiIwLjAuMDAwMCIsIlAiOiJXaW4zMiIsIkFOIjoiTWFpbCIsIldUIjoyfQ%3D%3D%7C0%7C%7C%7C&amp;sdata=3YokW4zVCi0dhUQiBfEDULZTvZ9FPEXgDt1j6RQrGMU%3D&amp;reserved=0" \t "_blank" </w:instrText>
      </w:r>
      <w:r>
        <w:rPr/>
        <w:fldChar w:fldCharType="separate"/>
      </w:r>
      <w:r>
        <w:rPr>
          <w:rStyle w:val="style85"/>
          <w:rFonts w:ascii="Times New Roman" w:eastAsia="PMingLiU" w:hAnsi="Times New Roman" w:hint="eastAsia"/>
          <w:b/>
        </w:rPr>
        <w:t>www.samtec.com/media-room</w:t>
      </w:r>
      <w:r>
        <w:rPr/>
        <w:fldChar w:fldCharType="end"/>
      </w:r>
    </w:p>
    <w:p>
      <w:pPr>
        <w:pStyle w:val="style0"/>
        <w:spacing w:after="0" w:lineRule="auto" w:line="240"/>
        <w:rPr>
          <w:rFonts w:ascii="Times New Roman" w:eastAsia="PMingLiU" w:hAnsi="Times New Roman"/>
        </w:rPr>
      </w:pPr>
    </w:p>
    <w:p>
      <w:pPr>
        <w:pStyle w:val="style0"/>
        <w:spacing w:after="0" w:lineRule="auto" w:line="240"/>
        <w:rPr>
          <w:rFonts w:ascii="Times New Roman" w:eastAsia="PMingLiU" w:hAnsi="Times New Roman"/>
        </w:rPr>
      </w:pPr>
      <w:r>
        <w:rPr>
          <w:rFonts w:ascii="Times New Roman" w:eastAsia="PMingLiU" w:hAnsi="Times New Roman" w:hint="eastAsia"/>
        </w:rPr>
        <w:t>我們的新聞團隊樂於與世界各地的記者合作，分享引人入勝的創新故事。如果您是媒體</w:t>
      </w:r>
      <w:r>
        <w:rPr>
          <w:rFonts w:ascii="Times New Roman" w:eastAsia="PMingLiU" w:hAnsi="Times New Roman" w:hint="eastAsia"/>
        </w:rPr>
        <w:t>/</w:t>
      </w:r>
      <w:r>
        <w:rPr>
          <w:rFonts w:ascii="Times New Roman" w:eastAsia="PMingLiU" w:hAnsi="Times New Roman" w:hint="eastAsia"/>
        </w:rPr>
        <w:t>新聞界人士，並希望與我們交談，請發送電子郵件至</w:t>
      </w:r>
      <w:r>
        <w:rPr/>
        <w:fldChar w:fldCharType="begin"/>
      </w:r>
      <w:r>
        <w:instrText xml:space="preserve"> HYPERLINK "mailto:mediaroom@samtec.com" </w:instrText>
      </w:r>
      <w:r>
        <w:rPr/>
        <w:fldChar w:fldCharType="separate"/>
      </w:r>
      <w:r>
        <w:rPr>
          <w:rStyle w:val="style85"/>
          <w:rFonts w:ascii="Times New Roman" w:eastAsia="PMingLiU" w:hAnsi="Times New Roman" w:hint="eastAsia"/>
        </w:rPr>
        <w:t>mediaroom@samtec.com</w:t>
      </w:r>
      <w:r>
        <w:rPr/>
        <w:fldChar w:fldCharType="end"/>
      </w:r>
      <w:r>
        <w:rPr>
          <w:rFonts w:ascii="Times New Roman" w:eastAsia="PMingLiU" w:hAnsi="Times New Roman" w:hint="eastAsia"/>
        </w:rPr>
        <w:t>。</w:t>
      </w:r>
    </w:p>
    <w:p>
      <w:pPr>
        <w:pStyle w:val="style0"/>
        <w:spacing w:after="0" w:lineRule="auto" w:line="240"/>
        <w:rPr>
          <w:rFonts w:ascii="Times New Roman" w:eastAsia="PMingLiU" w:hAnsi="Times New Roman"/>
        </w:rPr>
      </w:pPr>
    </w:p>
    <w:p>
      <w:pPr>
        <w:pStyle w:val="style0"/>
        <w:spacing w:after="0" w:lineRule="auto" w:line="240"/>
        <w:rPr>
          <w:rFonts w:ascii="Times New Roman" w:eastAsia="PMingLiU" w:hAnsi="Times New Roman"/>
        </w:rPr>
      </w:pPr>
    </w:p>
    <w:p>
      <w:pPr>
        <w:pStyle w:val="style0"/>
        <w:spacing w:after="0" w:lineRule="auto" w:line="240"/>
        <w:rPr>
          <w:rFonts w:ascii="Times New Roman" w:eastAsia="PMingLiU" w:hAnsi="Times New Roma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0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69820DCC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leader="none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leader="none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等线" w:hAnsi="Aptos"/>
        <w:kern w:val="2"/>
        <w:sz w:val="24"/>
        <w:szCs w:val="24"/>
        <w:lang w:val="en-US" w:bidi="ar-SA" w:eastAsia="zh-HK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等线 Light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等线 Light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等线 Light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等线 Light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等线 Light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等线 Light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等线 Light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等线 Light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等线 Light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标题 1 字符"/>
    <w:basedOn w:val="style65"/>
    <w:next w:val="style4097"/>
    <w:link w:val="style1"/>
    <w:uiPriority w:val="9"/>
    <w:rPr>
      <w:rFonts w:ascii="Aptos Display" w:cs="宋体" w:eastAsia="等线 Light" w:hAnsi="Aptos Display"/>
      <w:color w:val="0f4761"/>
      <w:sz w:val="40"/>
      <w:szCs w:val="40"/>
    </w:rPr>
  </w:style>
  <w:style w:type="character" w:customStyle="1" w:styleId="style4098">
    <w:name w:val="标题 2 字符"/>
    <w:basedOn w:val="style65"/>
    <w:next w:val="style4098"/>
    <w:link w:val="style2"/>
    <w:uiPriority w:val="9"/>
    <w:rPr>
      <w:rFonts w:ascii="Aptos Display" w:cs="宋体" w:eastAsia="等线 Light" w:hAnsi="Aptos Display"/>
      <w:color w:val="0f4761"/>
      <w:sz w:val="32"/>
      <w:szCs w:val="32"/>
    </w:rPr>
  </w:style>
  <w:style w:type="character" w:customStyle="1" w:styleId="style4099">
    <w:name w:val="标题 3 字符"/>
    <w:basedOn w:val="style65"/>
    <w:next w:val="style4099"/>
    <w:link w:val="style3"/>
    <w:uiPriority w:val="9"/>
    <w:rPr>
      <w:rFonts w:cs="宋体" w:eastAsia="等线 Light"/>
      <w:color w:val="0f4761"/>
      <w:sz w:val="28"/>
      <w:szCs w:val="28"/>
    </w:rPr>
  </w:style>
  <w:style w:type="character" w:customStyle="1" w:styleId="style4100">
    <w:name w:val="标题 4 字符"/>
    <w:basedOn w:val="style65"/>
    <w:next w:val="style4100"/>
    <w:link w:val="style4"/>
    <w:uiPriority w:val="9"/>
    <w:rPr>
      <w:rFonts w:cs="宋体" w:eastAsia="等线 Light"/>
      <w:i/>
      <w:iCs/>
      <w:color w:val="0f4761"/>
    </w:rPr>
  </w:style>
  <w:style w:type="character" w:customStyle="1" w:styleId="style4101">
    <w:name w:val="标题 5 字符"/>
    <w:basedOn w:val="style65"/>
    <w:next w:val="style4101"/>
    <w:link w:val="style5"/>
    <w:uiPriority w:val="9"/>
    <w:rPr>
      <w:rFonts w:cs="宋体" w:eastAsia="等线 Light"/>
      <w:color w:val="0f4761"/>
    </w:rPr>
  </w:style>
  <w:style w:type="character" w:customStyle="1" w:styleId="style4102">
    <w:name w:val="标题 6 字符"/>
    <w:basedOn w:val="style65"/>
    <w:next w:val="style4102"/>
    <w:link w:val="style6"/>
    <w:uiPriority w:val="9"/>
    <w:rPr>
      <w:rFonts w:cs="宋体" w:eastAsia="等线 Light"/>
      <w:i/>
      <w:iCs/>
      <w:color w:val="595959"/>
    </w:rPr>
  </w:style>
  <w:style w:type="character" w:customStyle="1" w:styleId="style4103">
    <w:name w:val="标题 7 字符"/>
    <w:basedOn w:val="style65"/>
    <w:next w:val="style4103"/>
    <w:link w:val="style7"/>
    <w:uiPriority w:val="9"/>
    <w:rPr>
      <w:rFonts w:cs="宋体" w:eastAsia="等线 Light"/>
      <w:color w:val="595959"/>
    </w:rPr>
  </w:style>
  <w:style w:type="character" w:customStyle="1" w:styleId="style4104">
    <w:name w:val="标题 8 字符"/>
    <w:basedOn w:val="style65"/>
    <w:next w:val="style4104"/>
    <w:link w:val="style8"/>
    <w:uiPriority w:val="9"/>
    <w:rPr>
      <w:rFonts w:cs="宋体" w:eastAsia="等线 Light"/>
      <w:i/>
      <w:iCs/>
      <w:color w:val="272727"/>
    </w:rPr>
  </w:style>
  <w:style w:type="character" w:customStyle="1" w:styleId="style4105">
    <w:name w:val="标题 9 字符"/>
    <w:basedOn w:val="style65"/>
    <w:next w:val="style4105"/>
    <w:link w:val="style9"/>
    <w:uiPriority w:val="9"/>
    <w:rPr>
      <w:rFonts w:cs="宋体" w:eastAsia="等线 Light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宋体" w:eastAsia="等线 Light" w:hAnsi="Aptos Display"/>
      <w:spacing w:val="-10"/>
      <w:kern w:val="28"/>
      <w:sz w:val="56"/>
      <w:szCs w:val="56"/>
    </w:rPr>
  </w:style>
  <w:style w:type="character" w:customStyle="1" w:styleId="style4106">
    <w:name w:val="标题 字符"/>
    <w:basedOn w:val="style65"/>
    <w:next w:val="style4106"/>
    <w:link w:val="style62"/>
    <w:uiPriority w:val="10"/>
    <w:rPr>
      <w:rFonts w:ascii="Aptos Display" w:cs="宋体" w:eastAsia="等线 Light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等线 Light"/>
      <w:color w:val="595959"/>
      <w:spacing w:val="15"/>
      <w:sz w:val="28"/>
      <w:szCs w:val="28"/>
    </w:rPr>
  </w:style>
  <w:style w:type="character" w:customStyle="1" w:styleId="style4107">
    <w:name w:val="副标题 字符"/>
    <w:basedOn w:val="style65"/>
    <w:next w:val="style4107"/>
    <w:link w:val="style74"/>
    <w:uiPriority w:val="11"/>
    <w:rPr>
      <w:rFonts w:cs="宋体" w:eastAsia="等线 Light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引用 字符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明显引用 字符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character" w:styleId="style85">
    <w:name w:val="Hyperlink"/>
    <w:basedOn w:val="style65"/>
    <w:next w:val="style85"/>
    <w:uiPriority w:val="99"/>
    <w:rPr>
      <w:color w:val="467886"/>
      <w:u w:val="single"/>
    </w:rPr>
  </w:style>
  <w:style w:type="character" w:customStyle="1" w:styleId="style4110">
    <w:name w:val="未处理的提及1"/>
    <w:basedOn w:val="style65"/>
    <w:next w:val="style4110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111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center"/>
    </w:pPr>
    <w:rPr>
      <w:sz w:val="18"/>
      <w:szCs w:val="18"/>
    </w:rPr>
  </w:style>
  <w:style w:type="character" w:customStyle="1" w:styleId="style4111">
    <w:name w:val="页眉 字符"/>
    <w:basedOn w:val="style65"/>
    <w:next w:val="style4111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112"/>
    <w:uiPriority w:val="99"/>
    <w:pPr>
      <w:tabs>
        <w:tab w:val="center" w:leader="none" w:pos="4153"/>
        <w:tab w:val="right" w:leader="none" w:pos="8306"/>
      </w:tabs>
      <w:snapToGrid w:val="false"/>
      <w:spacing w:lineRule="auto" w:line="240"/>
    </w:pPr>
    <w:rPr>
      <w:sz w:val="18"/>
      <w:szCs w:val="18"/>
    </w:rPr>
  </w:style>
  <w:style w:type="character" w:customStyle="1" w:styleId="style4112">
    <w:name w:val="页脚 字符"/>
    <w:basedOn w:val="style65"/>
    <w:next w:val="style4112"/>
    <w:link w:val="style32"/>
    <w:uiPriority w:val="99"/>
    <w:rPr>
      <w:sz w:val="18"/>
      <w:szCs w:val="18"/>
    </w:rPr>
  </w:style>
  <w:style w:type="paragraph" w:styleId="style153">
    <w:name w:val="Balloon Text"/>
    <w:basedOn w:val="style0"/>
    <w:next w:val="style153"/>
    <w:link w:val="style4113"/>
    <w:uiPriority w:val="99"/>
    <w:pPr>
      <w:spacing w:after="0" w:lineRule="auto" w:line="240"/>
    </w:pPr>
    <w:rPr>
      <w:sz w:val="18"/>
      <w:szCs w:val="18"/>
    </w:rPr>
  </w:style>
  <w:style w:type="character" w:customStyle="1" w:styleId="style4113">
    <w:name w:val="批注框文本 字符"/>
    <w:basedOn w:val="style65"/>
    <w:next w:val="style4113"/>
    <w:link w:val="style153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890</Words>
  <Pages>2</Pages>
  <Characters>1275</Characters>
  <Application>WPS Office</Application>
  <DocSecurity>0</DocSecurity>
  <Paragraphs>48</Paragraphs>
  <ScaleCrop>false</ScaleCrop>
  <LinksUpToDate>false</LinksUpToDate>
  <CharactersWithSpaces>1303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2025-08-29T13:47:37Z</dcterms:created>
  <dc:creator>Danny Boesing</dc:creator>
  <lastModifiedBy>MRX-W29</lastModifiedBy>
  <dcterms:modified xsi:type="dcterms:W3CDTF">2025-08-29T13:47:38Z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9de514f1-70e2-4d19-930e-d3907a30fe43</vt:lpwstr>
  </property>
  <property fmtid="{D5CDD505-2E9C-101B-9397-08002B2CF9AE}" pid="3" name="ICV">
    <vt:lpwstr>f37e57a055554500a2bdec546a035357_23</vt:lpwstr>
  </property>
</Properties>
</file>