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19801" w14:textId="77777777" w:rsidR="00953F61" w:rsidRPr="00690860" w:rsidRDefault="00953F61" w:rsidP="001D1863">
      <w:pPr>
        <w:rPr>
          <w:b/>
          <w:bCs/>
          <w:sz w:val="32"/>
          <w:szCs w:val="32"/>
          <w:lang w:val="es-ES"/>
        </w:rPr>
      </w:pPr>
    </w:p>
    <w:p w14:paraId="5B368844" w14:textId="77777777" w:rsidR="005121D3" w:rsidRPr="00690860" w:rsidRDefault="005121D3" w:rsidP="001D1863">
      <w:pPr>
        <w:rPr>
          <w:b/>
          <w:bCs/>
          <w:sz w:val="32"/>
          <w:szCs w:val="32"/>
          <w:lang w:val="es-ES"/>
        </w:rPr>
      </w:pPr>
    </w:p>
    <w:p w14:paraId="052D6E77" w14:textId="52FC515C" w:rsidR="001D1863" w:rsidRPr="00690860" w:rsidRDefault="00E029F9" w:rsidP="001D1863">
      <w:pPr>
        <w:rPr>
          <w:b/>
          <w:bCs/>
          <w:sz w:val="32"/>
          <w:szCs w:val="32"/>
          <w:lang w:val="es-ES"/>
        </w:rPr>
      </w:pPr>
      <w:r w:rsidRPr="00690860">
        <w:rPr>
          <w:b/>
          <w:bCs/>
          <w:sz w:val="32"/>
          <w:szCs w:val="32"/>
          <w:lang w:val="es-ES"/>
        </w:rPr>
        <w:t>La</w:t>
      </w:r>
      <w:r w:rsidR="00DC17F0">
        <w:rPr>
          <w:b/>
          <w:bCs/>
          <w:sz w:val="32"/>
          <w:szCs w:val="32"/>
          <w:lang w:val="es-ES"/>
        </w:rPr>
        <w:t xml:space="preserve"> presencia de </w:t>
      </w:r>
      <w:r w:rsidR="00C23BC2" w:rsidRPr="00690860">
        <w:rPr>
          <w:b/>
          <w:bCs/>
          <w:sz w:val="32"/>
          <w:szCs w:val="32"/>
          <w:lang w:val="es-ES"/>
        </w:rPr>
        <w:t xml:space="preserve">Samtec </w:t>
      </w:r>
      <w:r w:rsidR="000457BD" w:rsidRPr="00690860">
        <w:rPr>
          <w:b/>
          <w:bCs/>
          <w:sz w:val="32"/>
          <w:szCs w:val="32"/>
          <w:lang w:val="es-ES"/>
        </w:rPr>
        <w:t xml:space="preserve">en todo </w:t>
      </w:r>
      <w:r w:rsidRPr="00690860">
        <w:rPr>
          <w:b/>
          <w:bCs/>
          <w:sz w:val="32"/>
          <w:szCs w:val="32"/>
          <w:lang w:val="es-ES"/>
        </w:rPr>
        <w:t xml:space="preserve">el mundo </w:t>
      </w:r>
      <w:r w:rsidR="000457BD" w:rsidRPr="00690860">
        <w:rPr>
          <w:b/>
          <w:bCs/>
          <w:sz w:val="32"/>
          <w:szCs w:val="32"/>
          <w:lang w:val="es-ES"/>
        </w:rPr>
        <w:t xml:space="preserve">le </w:t>
      </w:r>
      <w:r w:rsidRPr="00690860">
        <w:rPr>
          <w:b/>
          <w:bCs/>
          <w:sz w:val="32"/>
          <w:szCs w:val="32"/>
          <w:lang w:val="es-ES"/>
        </w:rPr>
        <w:t xml:space="preserve">ayuda </w:t>
      </w:r>
      <w:r w:rsidR="00003009" w:rsidRPr="00690860">
        <w:rPr>
          <w:b/>
          <w:bCs/>
          <w:sz w:val="32"/>
          <w:szCs w:val="32"/>
          <w:lang w:val="es-ES"/>
        </w:rPr>
        <w:t xml:space="preserve">a </w:t>
      </w:r>
      <w:r w:rsidRPr="00690860">
        <w:rPr>
          <w:b/>
          <w:bCs/>
          <w:sz w:val="32"/>
          <w:szCs w:val="32"/>
          <w:lang w:val="es-ES"/>
        </w:rPr>
        <w:t>m</w:t>
      </w:r>
      <w:r w:rsidR="00A43CDB" w:rsidRPr="00690860">
        <w:rPr>
          <w:b/>
          <w:bCs/>
          <w:sz w:val="32"/>
          <w:szCs w:val="32"/>
          <w:lang w:val="es-ES"/>
        </w:rPr>
        <w:t>itiga</w:t>
      </w:r>
      <w:r w:rsidRPr="00690860">
        <w:rPr>
          <w:b/>
          <w:bCs/>
          <w:sz w:val="32"/>
          <w:szCs w:val="32"/>
          <w:lang w:val="es-ES"/>
        </w:rPr>
        <w:t>r</w:t>
      </w:r>
      <w:r w:rsidR="00A43CDB" w:rsidRPr="00690860">
        <w:rPr>
          <w:b/>
          <w:bCs/>
          <w:sz w:val="32"/>
          <w:szCs w:val="32"/>
          <w:lang w:val="es-ES"/>
        </w:rPr>
        <w:t xml:space="preserve"> </w:t>
      </w:r>
      <w:r w:rsidRPr="00690860">
        <w:rPr>
          <w:b/>
          <w:bCs/>
          <w:sz w:val="32"/>
          <w:szCs w:val="32"/>
          <w:lang w:val="es-ES"/>
        </w:rPr>
        <w:t>el encarecimiento de los costes de envío</w:t>
      </w:r>
    </w:p>
    <w:p w14:paraId="3AF38DB1" w14:textId="2E3C78DB" w:rsidR="001D1863" w:rsidRPr="00690860" w:rsidRDefault="00E029F9" w:rsidP="001D1863">
      <w:pPr>
        <w:rPr>
          <w:i/>
          <w:iCs/>
          <w:lang w:val="es-ES"/>
        </w:rPr>
      </w:pPr>
      <w:r w:rsidRPr="00690860">
        <w:rPr>
          <w:i/>
          <w:iCs/>
          <w:lang w:val="es-ES"/>
        </w:rPr>
        <w:t>En tiempos de incertidumbre</w:t>
      </w:r>
      <w:r w:rsidR="00A43CDB" w:rsidRPr="00690860">
        <w:rPr>
          <w:i/>
          <w:iCs/>
          <w:lang w:val="es-ES"/>
        </w:rPr>
        <w:t xml:space="preserve"> econ</w:t>
      </w:r>
      <w:r w:rsidRPr="00690860">
        <w:rPr>
          <w:i/>
          <w:iCs/>
          <w:lang w:val="es-ES"/>
        </w:rPr>
        <w:t>ó</w:t>
      </w:r>
      <w:r w:rsidR="00A43CDB" w:rsidRPr="00690860">
        <w:rPr>
          <w:i/>
          <w:iCs/>
          <w:lang w:val="es-ES"/>
        </w:rPr>
        <w:t>mic</w:t>
      </w:r>
      <w:r w:rsidRPr="00690860">
        <w:rPr>
          <w:i/>
          <w:iCs/>
          <w:lang w:val="es-ES"/>
        </w:rPr>
        <w:t>a</w:t>
      </w:r>
      <w:r w:rsidR="00A43CDB" w:rsidRPr="00690860">
        <w:rPr>
          <w:i/>
          <w:iCs/>
          <w:lang w:val="es-ES"/>
        </w:rPr>
        <w:t>,</w:t>
      </w:r>
      <w:r w:rsidR="00635A79" w:rsidRPr="00690860">
        <w:rPr>
          <w:i/>
          <w:iCs/>
          <w:lang w:val="es-ES"/>
        </w:rPr>
        <w:t xml:space="preserve"> los centros de fabricación de</w:t>
      </w:r>
      <w:r w:rsidR="00A43CDB" w:rsidRPr="00690860">
        <w:rPr>
          <w:i/>
          <w:iCs/>
          <w:lang w:val="es-ES"/>
        </w:rPr>
        <w:t xml:space="preserve"> Samtec</w:t>
      </w:r>
      <w:r w:rsidR="00635A79" w:rsidRPr="00690860">
        <w:rPr>
          <w:i/>
          <w:iCs/>
          <w:lang w:val="es-ES"/>
        </w:rPr>
        <w:t xml:space="preserve"> y su estructura logística</w:t>
      </w:r>
      <w:r w:rsidR="00A43CDB" w:rsidRPr="00690860">
        <w:rPr>
          <w:i/>
          <w:iCs/>
          <w:lang w:val="es-ES"/>
        </w:rPr>
        <w:t xml:space="preserve"> </w:t>
      </w:r>
      <w:r w:rsidR="00635A79" w:rsidRPr="00690860">
        <w:rPr>
          <w:i/>
          <w:iCs/>
          <w:lang w:val="es-ES"/>
        </w:rPr>
        <w:t xml:space="preserve">le </w:t>
      </w:r>
      <w:r w:rsidRPr="00690860">
        <w:rPr>
          <w:i/>
          <w:iCs/>
          <w:lang w:val="es-ES"/>
        </w:rPr>
        <w:t xml:space="preserve">aportan </w:t>
      </w:r>
      <w:r w:rsidR="00A43CDB" w:rsidRPr="00690860">
        <w:rPr>
          <w:i/>
          <w:iCs/>
          <w:lang w:val="es-ES"/>
        </w:rPr>
        <w:t>flexibili</w:t>
      </w:r>
      <w:r w:rsidRPr="00690860">
        <w:rPr>
          <w:i/>
          <w:iCs/>
          <w:lang w:val="es-ES"/>
        </w:rPr>
        <w:t>dad e</w:t>
      </w:r>
      <w:r w:rsidR="00A43CDB" w:rsidRPr="00690860">
        <w:rPr>
          <w:i/>
          <w:iCs/>
          <w:lang w:val="es-ES"/>
        </w:rPr>
        <w:t xml:space="preserve"> innova</w:t>
      </w:r>
      <w:r w:rsidRPr="00690860">
        <w:rPr>
          <w:i/>
          <w:iCs/>
          <w:lang w:val="es-ES"/>
        </w:rPr>
        <w:t>ción para centrarse en las necesidades del cliente</w:t>
      </w:r>
      <w:r w:rsidR="001D1863" w:rsidRPr="00690860">
        <w:rPr>
          <w:i/>
          <w:iCs/>
          <w:lang w:val="es-ES"/>
        </w:rPr>
        <w:t>.</w:t>
      </w:r>
    </w:p>
    <w:p w14:paraId="7BDC4141" w14:textId="24AB973B" w:rsidR="00095F2E" w:rsidRPr="00690860" w:rsidRDefault="00D6389A" w:rsidP="00A43CDB">
      <w:pPr>
        <w:rPr>
          <w:lang w:val="es-ES"/>
        </w:rPr>
      </w:pPr>
      <w:r w:rsidRPr="00D6389A">
        <w:rPr>
          <w:b/>
          <w:bCs/>
          <w:lang w:val="es-ES"/>
        </w:rPr>
        <w:t>11 de noviembre de 2025</w:t>
      </w:r>
      <w:r w:rsidR="00D855F3" w:rsidRPr="00690860">
        <w:rPr>
          <w:b/>
          <w:bCs/>
          <w:lang w:val="es-ES"/>
        </w:rPr>
        <w:t xml:space="preserve"> [New Albany, </w:t>
      </w:r>
      <w:r w:rsidR="00E029F9" w:rsidRPr="00690860">
        <w:rPr>
          <w:b/>
          <w:bCs/>
          <w:lang w:val="es-ES"/>
        </w:rPr>
        <w:t xml:space="preserve">Indiana, </w:t>
      </w:r>
      <w:proofErr w:type="gramStart"/>
      <w:r w:rsidR="00E029F9" w:rsidRPr="00690860">
        <w:rPr>
          <w:b/>
          <w:bCs/>
          <w:lang w:val="es-ES"/>
        </w:rPr>
        <w:t>EE.UU.</w:t>
      </w:r>
      <w:proofErr w:type="gramEnd"/>
      <w:r w:rsidR="00D855F3" w:rsidRPr="00690860">
        <w:rPr>
          <w:b/>
          <w:bCs/>
          <w:lang w:val="es-ES"/>
        </w:rPr>
        <w:t>]--</w:t>
      </w:r>
      <w:r w:rsidR="00D855F3" w:rsidRPr="00690860">
        <w:rPr>
          <w:lang w:val="es-ES"/>
        </w:rPr>
        <w:t xml:space="preserve"> </w:t>
      </w:r>
      <w:r w:rsidR="0058392C" w:rsidRPr="00690860">
        <w:rPr>
          <w:lang w:val="es-ES"/>
        </w:rPr>
        <w:t xml:space="preserve">Samtec, Inc., </w:t>
      </w:r>
      <w:r w:rsidR="00E029F9" w:rsidRPr="00690860">
        <w:rPr>
          <w:lang w:val="es-ES"/>
        </w:rPr>
        <w:t>el líder de</w:t>
      </w:r>
      <w:r w:rsidR="0058392C" w:rsidRPr="00690860">
        <w:rPr>
          <w:lang w:val="es-ES"/>
        </w:rPr>
        <w:t xml:space="preserve"> servic</w:t>
      </w:r>
      <w:r w:rsidR="00E029F9" w:rsidRPr="00690860">
        <w:rPr>
          <w:lang w:val="es-ES"/>
        </w:rPr>
        <w:t xml:space="preserve">io en el sector de </w:t>
      </w:r>
      <w:r w:rsidR="0058392C" w:rsidRPr="00690860">
        <w:rPr>
          <w:lang w:val="es-ES"/>
        </w:rPr>
        <w:t>conector</w:t>
      </w:r>
      <w:r w:rsidR="00E029F9" w:rsidRPr="00690860">
        <w:rPr>
          <w:lang w:val="es-ES"/>
        </w:rPr>
        <w:t>es</w:t>
      </w:r>
      <w:r w:rsidR="0058392C" w:rsidRPr="00690860">
        <w:rPr>
          <w:lang w:val="es-ES"/>
        </w:rPr>
        <w:t xml:space="preserve">, </w:t>
      </w:r>
      <w:r w:rsidR="00A43CDB" w:rsidRPr="00690860">
        <w:rPr>
          <w:lang w:val="es-ES"/>
        </w:rPr>
        <w:t xml:space="preserve">ha </w:t>
      </w:r>
      <w:r w:rsidR="000457BD" w:rsidRPr="00690860">
        <w:rPr>
          <w:lang w:val="es-ES"/>
        </w:rPr>
        <w:t xml:space="preserve">puesto en marcha una serie de medidas con el fin de </w:t>
      </w:r>
      <w:r w:rsidR="00C55640" w:rsidRPr="00690860">
        <w:rPr>
          <w:lang w:val="es-ES"/>
        </w:rPr>
        <w:t>minimiz</w:t>
      </w:r>
      <w:r w:rsidR="000457BD" w:rsidRPr="00690860">
        <w:rPr>
          <w:lang w:val="es-ES"/>
        </w:rPr>
        <w:t xml:space="preserve">ar el efecto de los aranceles manteniendo unos precios </w:t>
      </w:r>
      <w:r w:rsidR="00095F2E" w:rsidRPr="00690860">
        <w:rPr>
          <w:lang w:val="es-ES"/>
        </w:rPr>
        <w:t>competitiv</w:t>
      </w:r>
      <w:r w:rsidR="000457BD" w:rsidRPr="00690860">
        <w:rPr>
          <w:lang w:val="es-ES"/>
        </w:rPr>
        <w:t>os y los mejores plazos de entrega del sector para sus clientes</w:t>
      </w:r>
      <w:r w:rsidR="00095F2E" w:rsidRPr="00690860">
        <w:rPr>
          <w:lang w:val="es-ES"/>
        </w:rPr>
        <w:t>.</w:t>
      </w:r>
    </w:p>
    <w:p w14:paraId="1FDB1F19" w14:textId="60217BC7" w:rsidR="00095F2E" w:rsidRPr="00690860" w:rsidRDefault="000457BD" w:rsidP="00095F2E">
      <w:pPr>
        <w:rPr>
          <w:lang w:val="es-ES"/>
        </w:rPr>
      </w:pPr>
      <w:r w:rsidRPr="00690860">
        <w:rPr>
          <w:lang w:val="es-ES"/>
        </w:rPr>
        <w:t xml:space="preserve">El </w:t>
      </w:r>
      <w:r w:rsidR="00856C04">
        <w:rPr>
          <w:lang w:val="es-ES"/>
        </w:rPr>
        <w:t xml:space="preserve">doble </w:t>
      </w:r>
      <w:r w:rsidRPr="00690860">
        <w:rPr>
          <w:lang w:val="es-ES"/>
        </w:rPr>
        <w:t xml:space="preserve">modelo de </w:t>
      </w:r>
      <w:r w:rsidR="00095F2E" w:rsidRPr="00690860">
        <w:rPr>
          <w:lang w:val="es-ES"/>
        </w:rPr>
        <w:t>Samtec</w:t>
      </w:r>
      <w:r w:rsidRPr="00690860">
        <w:rPr>
          <w:lang w:val="es-ES"/>
        </w:rPr>
        <w:t xml:space="preserve"> le aporta </w:t>
      </w:r>
      <w:r w:rsidR="00095F2E" w:rsidRPr="00690860">
        <w:rPr>
          <w:lang w:val="es-ES"/>
        </w:rPr>
        <w:t>flexib</w:t>
      </w:r>
      <w:r w:rsidRPr="00690860">
        <w:rPr>
          <w:lang w:val="es-ES"/>
        </w:rPr>
        <w:t xml:space="preserve">ilidad ya que aprovecha los numerosos centros de fabricación y distribución de </w:t>
      </w:r>
      <w:r w:rsidR="00616003" w:rsidRPr="00690860">
        <w:rPr>
          <w:lang w:val="es-ES"/>
        </w:rPr>
        <w:t>Samtec</w:t>
      </w:r>
      <w:r w:rsidR="00095F2E" w:rsidRPr="00690860">
        <w:rPr>
          <w:lang w:val="es-ES"/>
        </w:rPr>
        <w:t xml:space="preserve"> </w:t>
      </w:r>
      <w:r w:rsidRPr="00690860">
        <w:rPr>
          <w:lang w:val="es-ES"/>
        </w:rPr>
        <w:t>para reducir el efecto de los aranceles sobre sus clientes</w:t>
      </w:r>
      <w:r w:rsidR="004C3BCA" w:rsidRPr="00690860">
        <w:rPr>
          <w:lang w:val="es-ES"/>
        </w:rPr>
        <w:t xml:space="preserve">. </w:t>
      </w:r>
      <w:r w:rsidRPr="00690860">
        <w:rPr>
          <w:lang w:val="es-ES"/>
        </w:rPr>
        <w:t>Est</w:t>
      </w:r>
      <w:r w:rsidR="00635A79" w:rsidRPr="00690860">
        <w:rPr>
          <w:lang w:val="es-ES"/>
        </w:rPr>
        <w:t xml:space="preserve">e planteamiento de </w:t>
      </w:r>
      <w:r w:rsidRPr="00690860">
        <w:rPr>
          <w:lang w:val="es-ES"/>
        </w:rPr>
        <w:t>fabricación</w:t>
      </w:r>
      <w:r w:rsidR="004C3BCA" w:rsidRPr="00690860">
        <w:rPr>
          <w:lang w:val="es-ES"/>
        </w:rPr>
        <w:t xml:space="preserve"> redundant</w:t>
      </w:r>
      <w:r w:rsidRPr="00690860">
        <w:rPr>
          <w:lang w:val="es-ES"/>
        </w:rPr>
        <w:t xml:space="preserve">e </w:t>
      </w:r>
      <w:r w:rsidR="00635A79" w:rsidRPr="00690860">
        <w:rPr>
          <w:lang w:val="es-ES"/>
        </w:rPr>
        <w:t xml:space="preserve">le permite disponer de soluciones de menor </w:t>
      </w:r>
      <w:r w:rsidR="00D83364" w:rsidRPr="00690860">
        <w:rPr>
          <w:lang w:val="es-ES"/>
        </w:rPr>
        <w:t>cost</w:t>
      </w:r>
      <w:r w:rsidR="00635A79" w:rsidRPr="00690860">
        <w:rPr>
          <w:lang w:val="es-ES"/>
        </w:rPr>
        <w:t>e</w:t>
      </w:r>
      <w:r w:rsidR="00D83364" w:rsidRPr="00690860">
        <w:rPr>
          <w:lang w:val="es-ES"/>
        </w:rPr>
        <w:t xml:space="preserve"> </w:t>
      </w:r>
      <w:r w:rsidRPr="00690860">
        <w:rPr>
          <w:lang w:val="es-ES"/>
        </w:rPr>
        <w:t xml:space="preserve">ya que tiene en cuenta el </w:t>
      </w:r>
      <w:r w:rsidR="00D83364" w:rsidRPr="00690860">
        <w:rPr>
          <w:lang w:val="es-ES"/>
        </w:rPr>
        <w:t>cost</w:t>
      </w:r>
      <w:r w:rsidRPr="00690860">
        <w:rPr>
          <w:lang w:val="es-ES"/>
        </w:rPr>
        <w:t xml:space="preserve">e de los </w:t>
      </w:r>
      <w:r w:rsidR="00D83364" w:rsidRPr="00690860">
        <w:rPr>
          <w:lang w:val="es-ES"/>
        </w:rPr>
        <w:t>material</w:t>
      </w:r>
      <w:r w:rsidRPr="00690860">
        <w:rPr>
          <w:lang w:val="es-ES"/>
        </w:rPr>
        <w:t>e</w:t>
      </w:r>
      <w:r w:rsidR="00D83364" w:rsidRPr="00690860">
        <w:rPr>
          <w:lang w:val="es-ES"/>
        </w:rPr>
        <w:t xml:space="preserve">s, </w:t>
      </w:r>
      <w:r w:rsidRPr="00690860">
        <w:rPr>
          <w:lang w:val="es-ES"/>
        </w:rPr>
        <w:t xml:space="preserve">la mano de obra, la </w:t>
      </w:r>
      <w:r w:rsidR="00D83364" w:rsidRPr="00690860">
        <w:rPr>
          <w:lang w:val="es-ES"/>
        </w:rPr>
        <w:t>log</w:t>
      </w:r>
      <w:r w:rsidRPr="00690860">
        <w:rPr>
          <w:lang w:val="es-ES"/>
        </w:rPr>
        <w:t>í</w:t>
      </w:r>
      <w:r w:rsidR="00D83364" w:rsidRPr="00690860">
        <w:rPr>
          <w:lang w:val="es-ES"/>
        </w:rPr>
        <w:t>stic</w:t>
      </w:r>
      <w:r w:rsidRPr="00690860">
        <w:rPr>
          <w:lang w:val="es-ES"/>
        </w:rPr>
        <w:t>a y los aranceles</w:t>
      </w:r>
      <w:r w:rsidR="00A0598B" w:rsidRPr="00690860">
        <w:rPr>
          <w:lang w:val="es-ES"/>
        </w:rPr>
        <w:t xml:space="preserve">. </w:t>
      </w:r>
      <w:r w:rsidR="00E10312" w:rsidRPr="00690860">
        <w:rPr>
          <w:lang w:val="es-ES"/>
        </w:rPr>
        <w:t xml:space="preserve">Samtec </w:t>
      </w:r>
      <w:r w:rsidR="00635A79" w:rsidRPr="00690860">
        <w:rPr>
          <w:lang w:val="es-ES"/>
        </w:rPr>
        <w:t xml:space="preserve">también ofrece una facturación </w:t>
      </w:r>
      <w:r w:rsidR="00095F2E" w:rsidRPr="00690860">
        <w:rPr>
          <w:lang w:val="es-ES"/>
        </w:rPr>
        <w:t xml:space="preserve">flexible </w:t>
      </w:r>
      <w:r w:rsidR="00856C04">
        <w:rPr>
          <w:lang w:val="es-ES"/>
        </w:rPr>
        <w:t>para los</w:t>
      </w:r>
      <w:r w:rsidR="00635A79" w:rsidRPr="00690860">
        <w:rPr>
          <w:lang w:val="es-ES"/>
        </w:rPr>
        <w:t xml:space="preserve"> gastos relacionados con los aranceles</w:t>
      </w:r>
      <w:r w:rsidR="004508E0">
        <w:rPr>
          <w:lang w:val="es-ES"/>
        </w:rPr>
        <w:t xml:space="preserve"> y </w:t>
      </w:r>
      <w:r w:rsidR="00F05771" w:rsidRPr="00690860">
        <w:rPr>
          <w:lang w:val="es-ES"/>
        </w:rPr>
        <w:t>ha</w:t>
      </w:r>
      <w:r w:rsidR="00635A79" w:rsidRPr="00690860">
        <w:rPr>
          <w:lang w:val="es-ES"/>
        </w:rPr>
        <w:t xml:space="preserve"> creado una página web dinámica con información actualizada sobre los aranceles para cada producto</w:t>
      </w:r>
      <w:r w:rsidR="009550F1" w:rsidRPr="00690860">
        <w:rPr>
          <w:lang w:val="es-ES"/>
        </w:rPr>
        <w:t xml:space="preserve"> </w:t>
      </w:r>
      <w:r w:rsidR="00041CBC" w:rsidRPr="00690860">
        <w:rPr>
          <w:lang w:val="es-ES"/>
        </w:rPr>
        <w:t>(</w:t>
      </w:r>
      <w:hyperlink r:id="rId8" w:anchor="tariff" w:history="1">
        <w:r w:rsidR="00095F2E" w:rsidRPr="008373EA">
          <w:rPr>
            <w:rStyle w:val="Hyperlink"/>
            <w:lang w:val="es-ES"/>
          </w:rPr>
          <w:t>samtec.com/</w:t>
        </w:r>
        <w:proofErr w:type="spellStart"/>
        <w:r w:rsidR="00095F2E" w:rsidRPr="008373EA">
          <w:rPr>
            <w:rStyle w:val="Hyperlink"/>
            <w:lang w:val="es-ES"/>
          </w:rPr>
          <w:t>tariff</w:t>
        </w:r>
        <w:proofErr w:type="spellEnd"/>
      </w:hyperlink>
      <w:r w:rsidR="00041CBC" w:rsidRPr="00690860">
        <w:rPr>
          <w:lang w:val="es-ES"/>
        </w:rPr>
        <w:t>)</w:t>
      </w:r>
      <w:r w:rsidR="004508E0">
        <w:rPr>
          <w:lang w:val="es-ES"/>
        </w:rPr>
        <w:t xml:space="preserve"> para </w:t>
      </w:r>
      <w:r w:rsidR="004508E0" w:rsidRPr="00690860">
        <w:rPr>
          <w:lang w:val="es-ES"/>
        </w:rPr>
        <w:t xml:space="preserve">de ayudar a </w:t>
      </w:r>
      <w:r w:rsidR="004508E0">
        <w:rPr>
          <w:lang w:val="es-ES"/>
        </w:rPr>
        <w:t>sus</w:t>
      </w:r>
      <w:r w:rsidR="004508E0" w:rsidRPr="00690860">
        <w:rPr>
          <w:lang w:val="es-ES"/>
        </w:rPr>
        <w:t xml:space="preserve"> clientes a seguir y comprender las consecuencias de los aranceles</w:t>
      </w:r>
      <w:r w:rsidR="00095F2E" w:rsidRPr="00690860">
        <w:rPr>
          <w:lang w:val="es-ES"/>
        </w:rPr>
        <w:t>.</w:t>
      </w:r>
    </w:p>
    <w:p w14:paraId="7E31DF81" w14:textId="10078871" w:rsidR="002A039E" w:rsidRPr="00690860" w:rsidRDefault="002A039E" w:rsidP="002A039E">
      <w:pPr>
        <w:rPr>
          <w:lang w:val="es-ES"/>
        </w:rPr>
      </w:pPr>
      <w:r w:rsidRPr="00690860">
        <w:rPr>
          <w:lang w:val="es-ES"/>
        </w:rPr>
        <w:t>“</w:t>
      </w:r>
      <w:r w:rsidR="00635A79" w:rsidRPr="00690860">
        <w:rPr>
          <w:lang w:val="es-ES"/>
        </w:rPr>
        <w:t>Nuestros centros e</w:t>
      </w:r>
      <w:r w:rsidRPr="00690860">
        <w:rPr>
          <w:lang w:val="es-ES"/>
        </w:rPr>
        <w:t>strat</w:t>
      </w:r>
      <w:r w:rsidR="00635A79" w:rsidRPr="00690860">
        <w:rPr>
          <w:lang w:val="es-ES"/>
        </w:rPr>
        <w:t>é</w:t>
      </w:r>
      <w:r w:rsidRPr="00690860">
        <w:rPr>
          <w:lang w:val="es-ES"/>
        </w:rPr>
        <w:t>gic</w:t>
      </w:r>
      <w:r w:rsidR="00635A79" w:rsidRPr="00690860">
        <w:rPr>
          <w:lang w:val="es-ES"/>
        </w:rPr>
        <w:t>os</w:t>
      </w:r>
      <w:r w:rsidRPr="00690860">
        <w:rPr>
          <w:lang w:val="es-ES"/>
        </w:rPr>
        <w:t xml:space="preserve"> </w:t>
      </w:r>
      <w:r w:rsidR="00BE6CBA" w:rsidRPr="00690860">
        <w:rPr>
          <w:lang w:val="es-ES"/>
        </w:rPr>
        <w:t xml:space="preserve">repartidos por el mundo </w:t>
      </w:r>
      <w:r w:rsidR="00635A79" w:rsidRPr="00690860">
        <w:rPr>
          <w:lang w:val="es-ES"/>
        </w:rPr>
        <w:t xml:space="preserve">proporcionan flexibilidad a la fabricación y el envío”, señala </w:t>
      </w:r>
      <w:r w:rsidR="00B60138" w:rsidRPr="00690860">
        <w:rPr>
          <w:lang w:val="es-ES"/>
        </w:rPr>
        <w:t>Scott Lamb</w:t>
      </w:r>
      <w:r w:rsidRPr="00690860">
        <w:rPr>
          <w:lang w:val="es-ES"/>
        </w:rPr>
        <w:t xml:space="preserve">, </w:t>
      </w:r>
      <w:proofErr w:type="gramStart"/>
      <w:r w:rsidR="00B60138" w:rsidRPr="00690860">
        <w:rPr>
          <w:lang w:val="es-ES"/>
        </w:rPr>
        <w:t>Director</w:t>
      </w:r>
      <w:proofErr w:type="gramEnd"/>
      <w:r w:rsidR="00B60138" w:rsidRPr="00690860">
        <w:rPr>
          <w:lang w:val="es-ES"/>
        </w:rPr>
        <w:t xml:space="preserve"> </w:t>
      </w:r>
      <w:r w:rsidR="00BE6CBA" w:rsidRPr="00690860">
        <w:rPr>
          <w:lang w:val="es-ES"/>
        </w:rPr>
        <w:t xml:space="preserve">de Operaciones de Venta de </w:t>
      </w:r>
      <w:r w:rsidR="00635A79" w:rsidRPr="00690860">
        <w:rPr>
          <w:lang w:val="es-ES"/>
        </w:rPr>
        <w:t>Samtec.</w:t>
      </w:r>
      <w:r w:rsidRPr="00690860">
        <w:rPr>
          <w:lang w:val="es-ES"/>
        </w:rPr>
        <w:t xml:space="preserve"> “</w:t>
      </w:r>
      <w:r w:rsidR="00BE6CBA" w:rsidRPr="00690860">
        <w:rPr>
          <w:lang w:val="es-ES"/>
        </w:rPr>
        <w:t>La continua ampliación e incorporación de instalaciones</w:t>
      </w:r>
      <w:r w:rsidRPr="00690860">
        <w:rPr>
          <w:lang w:val="es-ES"/>
        </w:rPr>
        <w:t xml:space="preserve">, </w:t>
      </w:r>
      <w:r w:rsidR="00BE6CBA" w:rsidRPr="00690860">
        <w:rPr>
          <w:lang w:val="es-ES"/>
        </w:rPr>
        <w:t>junto con las optimizaciones del proceso</w:t>
      </w:r>
      <w:r w:rsidRPr="00690860">
        <w:rPr>
          <w:lang w:val="es-ES"/>
        </w:rPr>
        <w:t xml:space="preserve">, </w:t>
      </w:r>
      <w:r w:rsidR="00BE6CBA" w:rsidRPr="00690860">
        <w:rPr>
          <w:lang w:val="es-ES"/>
        </w:rPr>
        <w:t xml:space="preserve">nos han permitido aumentar rápidamente la </w:t>
      </w:r>
      <w:r w:rsidRPr="00690860">
        <w:rPr>
          <w:lang w:val="es-ES"/>
        </w:rPr>
        <w:t>capaci</w:t>
      </w:r>
      <w:r w:rsidR="00BE6CBA" w:rsidRPr="00690860">
        <w:rPr>
          <w:lang w:val="es-ES"/>
        </w:rPr>
        <w:t>dad en función de las necesidades con el fin de garantizar los mejores plazos de e</w:t>
      </w:r>
      <w:r w:rsidR="00247022" w:rsidRPr="00690860">
        <w:rPr>
          <w:lang w:val="es-ES"/>
        </w:rPr>
        <w:t>ntrega a sus clientes</w:t>
      </w:r>
      <w:r w:rsidRPr="00690860">
        <w:rPr>
          <w:lang w:val="es-ES"/>
        </w:rPr>
        <w:t xml:space="preserve">. </w:t>
      </w:r>
      <w:r w:rsidR="00247022" w:rsidRPr="00690860">
        <w:rPr>
          <w:lang w:val="es-ES"/>
        </w:rPr>
        <w:t>Desde la entrada de pedidos</w:t>
      </w:r>
      <w:r w:rsidRPr="00690860">
        <w:rPr>
          <w:lang w:val="es-ES"/>
        </w:rPr>
        <w:t xml:space="preserve"> </w:t>
      </w:r>
      <w:r w:rsidR="00247022" w:rsidRPr="00690860">
        <w:rPr>
          <w:lang w:val="es-ES"/>
        </w:rPr>
        <w:t xml:space="preserve">y la </w:t>
      </w:r>
      <w:r w:rsidRPr="00690860">
        <w:rPr>
          <w:lang w:val="es-ES"/>
        </w:rPr>
        <w:t>produc</w:t>
      </w:r>
      <w:r w:rsidR="00247022" w:rsidRPr="00690860">
        <w:rPr>
          <w:lang w:val="es-ES"/>
        </w:rPr>
        <w:t>ción hasta el envío</w:t>
      </w:r>
      <w:r w:rsidRPr="00690860">
        <w:rPr>
          <w:lang w:val="es-ES"/>
        </w:rPr>
        <w:t xml:space="preserve">, Samtec </w:t>
      </w:r>
      <w:r w:rsidR="00247022" w:rsidRPr="00690860">
        <w:rPr>
          <w:lang w:val="es-ES"/>
        </w:rPr>
        <w:t xml:space="preserve">está </w:t>
      </w:r>
      <w:r w:rsidR="00DA3639" w:rsidRPr="00690860">
        <w:rPr>
          <w:lang w:val="es-ES"/>
        </w:rPr>
        <w:t>diseñada</w:t>
      </w:r>
      <w:r w:rsidRPr="00690860">
        <w:rPr>
          <w:lang w:val="es-ES"/>
        </w:rPr>
        <w:t xml:space="preserve"> </w:t>
      </w:r>
      <w:r w:rsidR="00247022" w:rsidRPr="00690860">
        <w:rPr>
          <w:lang w:val="es-ES"/>
        </w:rPr>
        <w:t>y comprometida</w:t>
      </w:r>
      <w:r w:rsidRPr="00690860">
        <w:rPr>
          <w:lang w:val="es-ES"/>
        </w:rPr>
        <w:t xml:space="preserve"> </w:t>
      </w:r>
      <w:r w:rsidR="00247022" w:rsidRPr="00690860">
        <w:rPr>
          <w:lang w:val="es-ES"/>
        </w:rPr>
        <w:t>a proporcionar el mejor servicio al cliente dentro del sector, en todo momento”.</w:t>
      </w:r>
    </w:p>
    <w:p w14:paraId="5CFE2C66" w14:textId="622D5B2D" w:rsidR="00DC3436" w:rsidRPr="00690860" w:rsidRDefault="00247022" w:rsidP="00DC3436">
      <w:pPr>
        <w:rPr>
          <w:lang w:val="es-ES"/>
        </w:rPr>
      </w:pPr>
      <w:r w:rsidRPr="00690860">
        <w:rPr>
          <w:lang w:val="es-ES"/>
        </w:rPr>
        <w:t xml:space="preserve">CAPACIDADES LOGÍSTICAS </w:t>
      </w:r>
      <w:r w:rsidR="00DC3436" w:rsidRPr="00690860">
        <w:rPr>
          <w:lang w:val="es-ES"/>
        </w:rPr>
        <w:t>FLEXIBLES</w:t>
      </w:r>
    </w:p>
    <w:p w14:paraId="3BBC8A87" w14:textId="36AF8E6C" w:rsidR="00095F2E" w:rsidRPr="00690860" w:rsidRDefault="00340422" w:rsidP="00095F2E">
      <w:pPr>
        <w:rPr>
          <w:lang w:val="es-ES"/>
        </w:rPr>
      </w:pPr>
      <w:r w:rsidRPr="00690860">
        <w:rPr>
          <w:lang w:val="es-ES"/>
        </w:rPr>
        <w:t xml:space="preserve">El programa </w:t>
      </w:r>
      <w:r w:rsidR="00095F2E" w:rsidRPr="00690860">
        <w:rPr>
          <w:lang w:val="es-ES"/>
        </w:rPr>
        <w:t xml:space="preserve">World Direct™ 2-Day </w:t>
      </w:r>
      <w:r w:rsidRPr="00690860">
        <w:rPr>
          <w:lang w:val="es-ES"/>
        </w:rPr>
        <w:t>de Samtec</w:t>
      </w:r>
      <w:r w:rsidR="00095F2E" w:rsidRPr="00690860">
        <w:rPr>
          <w:lang w:val="es-ES"/>
        </w:rPr>
        <w:t xml:space="preserve"> </w:t>
      </w:r>
      <w:r w:rsidRPr="00690860">
        <w:rPr>
          <w:lang w:val="es-ES"/>
        </w:rPr>
        <w:t xml:space="preserve">está demostrando ser </w:t>
      </w:r>
      <w:r w:rsidR="00876C01" w:rsidRPr="00690860">
        <w:rPr>
          <w:lang w:val="es-ES"/>
        </w:rPr>
        <w:t>benefici</w:t>
      </w:r>
      <w:r w:rsidRPr="00690860">
        <w:rPr>
          <w:lang w:val="es-ES"/>
        </w:rPr>
        <w:t>oso para agilizar los envíos a los clientes de todo el mundo</w:t>
      </w:r>
      <w:r w:rsidR="00095F2E" w:rsidRPr="00690860">
        <w:rPr>
          <w:lang w:val="es-ES"/>
        </w:rPr>
        <w:t xml:space="preserve">. </w:t>
      </w:r>
      <w:r w:rsidRPr="00690860">
        <w:rPr>
          <w:lang w:val="es-ES"/>
        </w:rPr>
        <w:t xml:space="preserve">Los productos se envían </w:t>
      </w:r>
      <w:r w:rsidR="00221EF0" w:rsidRPr="00690860">
        <w:rPr>
          <w:lang w:val="es-ES"/>
        </w:rPr>
        <w:t>direct</w:t>
      </w:r>
      <w:r w:rsidRPr="00690860">
        <w:rPr>
          <w:lang w:val="es-ES"/>
        </w:rPr>
        <w:t>amente desde las fábricas internacionales de</w:t>
      </w:r>
      <w:r w:rsidR="00221EF0" w:rsidRPr="00690860">
        <w:rPr>
          <w:lang w:val="es-ES"/>
        </w:rPr>
        <w:t xml:space="preserve"> Samtec</w:t>
      </w:r>
      <w:r w:rsidRPr="00690860">
        <w:rPr>
          <w:lang w:val="es-ES"/>
        </w:rPr>
        <w:t xml:space="preserve"> hasta la ubicación del cliente</w:t>
      </w:r>
      <w:r w:rsidR="00221EF0" w:rsidRPr="00690860">
        <w:rPr>
          <w:lang w:val="es-ES"/>
        </w:rPr>
        <w:t xml:space="preserve"> </w:t>
      </w:r>
      <w:r w:rsidRPr="00690860">
        <w:rPr>
          <w:lang w:val="es-ES"/>
        </w:rPr>
        <w:t>sin necesidad de puntos intermedios</w:t>
      </w:r>
      <w:r w:rsidR="00221EF0" w:rsidRPr="00690860">
        <w:rPr>
          <w:lang w:val="es-ES"/>
        </w:rPr>
        <w:t>.</w:t>
      </w:r>
      <w:r w:rsidR="00722461" w:rsidRPr="00690860">
        <w:rPr>
          <w:lang w:val="es-ES"/>
        </w:rPr>
        <w:t xml:space="preserve"> Samtec </w:t>
      </w:r>
      <w:r w:rsidRPr="00690860">
        <w:rPr>
          <w:lang w:val="es-ES"/>
        </w:rPr>
        <w:t xml:space="preserve">también ofrece ahora la opción </w:t>
      </w:r>
      <w:r w:rsidR="00095F2E" w:rsidRPr="00690860">
        <w:rPr>
          <w:lang w:val="es-ES"/>
        </w:rPr>
        <w:t xml:space="preserve">Freight Collect Direct </w:t>
      </w:r>
      <w:r w:rsidRPr="00690860">
        <w:rPr>
          <w:lang w:val="es-ES"/>
        </w:rPr>
        <w:t xml:space="preserve">a sus clientes fuera de </w:t>
      </w:r>
      <w:proofErr w:type="gramStart"/>
      <w:r w:rsidRPr="00690860">
        <w:rPr>
          <w:lang w:val="es-ES"/>
        </w:rPr>
        <w:t>EE.UU.</w:t>
      </w:r>
      <w:proofErr w:type="gramEnd"/>
      <w:r w:rsidRPr="00690860">
        <w:rPr>
          <w:lang w:val="es-ES"/>
        </w:rPr>
        <w:t xml:space="preserve"> como respuesta a sus </w:t>
      </w:r>
      <w:r w:rsidR="00400106" w:rsidRPr="00690860">
        <w:rPr>
          <w:lang w:val="es-ES"/>
        </w:rPr>
        <w:t>inquietudes</w:t>
      </w:r>
      <w:r w:rsidR="00856C04">
        <w:rPr>
          <w:lang w:val="es-ES"/>
        </w:rPr>
        <w:t>,</w:t>
      </w:r>
      <w:r w:rsidR="00C42FE1" w:rsidRPr="00690860">
        <w:rPr>
          <w:lang w:val="es-ES"/>
        </w:rPr>
        <w:t xml:space="preserve"> amplia</w:t>
      </w:r>
      <w:r w:rsidR="00856C04">
        <w:rPr>
          <w:lang w:val="es-ES"/>
        </w:rPr>
        <w:t>ndo para ello</w:t>
      </w:r>
      <w:r w:rsidR="00C42FE1" w:rsidRPr="00690860">
        <w:rPr>
          <w:lang w:val="es-ES"/>
        </w:rPr>
        <w:t xml:space="preserve"> el número de países desde los cuales se pueden efectuar envíos dependiendo de la ubicación de la sede de</w:t>
      </w:r>
      <w:r w:rsidR="00095F2E" w:rsidRPr="00690860">
        <w:rPr>
          <w:lang w:val="es-ES"/>
        </w:rPr>
        <w:t xml:space="preserve"> Samtec.</w:t>
      </w:r>
      <w:r w:rsidR="00722461" w:rsidRPr="00690860">
        <w:rPr>
          <w:lang w:val="es-ES"/>
        </w:rPr>
        <w:t xml:space="preserve"> Samtec </w:t>
      </w:r>
      <w:r w:rsidR="00C42FE1" w:rsidRPr="00690860">
        <w:rPr>
          <w:lang w:val="es-ES"/>
        </w:rPr>
        <w:t xml:space="preserve">también suministra soluciones de envío a medida para clientes que se encuentren en </w:t>
      </w:r>
      <w:proofErr w:type="gramStart"/>
      <w:r w:rsidR="00C42FE1" w:rsidRPr="00690860">
        <w:rPr>
          <w:lang w:val="es-ES"/>
        </w:rPr>
        <w:t>EE.UU.</w:t>
      </w:r>
      <w:proofErr w:type="gramEnd"/>
      <w:r w:rsidR="00C42FE1" w:rsidRPr="00690860">
        <w:rPr>
          <w:lang w:val="es-ES"/>
        </w:rPr>
        <w:t xml:space="preserve"> y operen en una Zona de Comercio Exterior o FTZ (</w:t>
      </w:r>
      <w:r w:rsidR="00095F2E" w:rsidRPr="00690860">
        <w:rPr>
          <w:lang w:val="es-ES"/>
        </w:rPr>
        <w:t xml:space="preserve">Foreign Trade Zone), </w:t>
      </w:r>
      <w:r w:rsidR="00722461" w:rsidRPr="00690860">
        <w:rPr>
          <w:lang w:val="es-ES"/>
        </w:rPr>
        <w:t>u</w:t>
      </w:r>
      <w:r w:rsidR="00C42FE1" w:rsidRPr="00690860">
        <w:rPr>
          <w:lang w:val="es-ES"/>
        </w:rPr>
        <w:t>tilicen un agente de carga</w:t>
      </w:r>
      <w:r w:rsidR="00095F2E" w:rsidRPr="00690860">
        <w:rPr>
          <w:lang w:val="es-ES"/>
        </w:rPr>
        <w:t xml:space="preserve"> o pref</w:t>
      </w:r>
      <w:r w:rsidR="00C42FE1" w:rsidRPr="00690860">
        <w:rPr>
          <w:lang w:val="es-ES"/>
        </w:rPr>
        <w:t xml:space="preserve">ieran </w:t>
      </w:r>
      <w:r w:rsidR="00095F2E" w:rsidRPr="00690860">
        <w:rPr>
          <w:lang w:val="es-ES"/>
        </w:rPr>
        <w:t>act</w:t>
      </w:r>
      <w:r w:rsidR="00C42FE1" w:rsidRPr="00690860">
        <w:rPr>
          <w:lang w:val="es-ES"/>
        </w:rPr>
        <w:t>uar como i</w:t>
      </w:r>
      <w:r w:rsidR="00095F2E" w:rsidRPr="00690860">
        <w:rPr>
          <w:lang w:val="es-ES"/>
        </w:rPr>
        <w:t>mport</w:t>
      </w:r>
      <w:r w:rsidR="00C42FE1" w:rsidRPr="00690860">
        <w:rPr>
          <w:lang w:val="es-ES"/>
        </w:rPr>
        <w:t>ador registrado</w:t>
      </w:r>
      <w:r w:rsidR="00095F2E" w:rsidRPr="00690860">
        <w:rPr>
          <w:lang w:val="es-ES"/>
        </w:rPr>
        <w:t>.</w:t>
      </w:r>
    </w:p>
    <w:p w14:paraId="6BFEA5D3" w14:textId="24A835BE" w:rsidR="00095F2E" w:rsidRPr="00690860" w:rsidRDefault="00095F2E" w:rsidP="00095F2E">
      <w:pPr>
        <w:rPr>
          <w:lang w:val="es-ES"/>
        </w:rPr>
      </w:pPr>
      <w:r w:rsidRPr="00690860">
        <w:rPr>
          <w:lang w:val="es-ES"/>
        </w:rPr>
        <w:t>PR</w:t>
      </w:r>
      <w:r w:rsidR="00340422" w:rsidRPr="00690860">
        <w:rPr>
          <w:lang w:val="es-ES"/>
        </w:rPr>
        <w:t>ECIOS</w:t>
      </w:r>
      <w:r w:rsidRPr="00690860">
        <w:rPr>
          <w:lang w:val="es-ES"/>
        </w:rPr>
        <w:t xml:space="preserve"> COMPETITIV</w:t>
      </w:r>
      <w:r w:rsidR="00340422" w:rsidRPr="00690860">
        <w:rPr>
          <w:lang w:val="es-ES"/>
        </w:rPr>
        <w:t>O</w:t>
      </w:r>
      <w:r w:rsidRPr="00690860">
        <w:rPr>
          <w:lang w:val="es-ES"/>
        </w:rPr>
        <w:t>S</w:t>
      </w:r>
    </w:p>
    <w:p w14:paraId="657189AC" w14:textId="50545618" w:rsidR="00095F2E" w:rsidRPr="00690860" w:rsidRDefault="00C42FE1" w:rsidP="00095F2E">
      <w:pPr>
        <w:rPr>
          <w:lang w:val="es-ES"/>
        </w:rPr>
      </w:pPr>
      <w:r w:rsidRPr="00690860">
        <w:rPr>
          <w:lang w:val="es-ES"/>
        </w:rPr>
        <w:t>El programa VASP (</w:t>
      </w:r>
      <w:r w:rsidR="00095F2E" w:rsidRPr="00690860">
        <w:rPr>
          <w:lang w:val="es-ES"/>
        </w:rPr>
        <w:t>Volume Application Specific Pricing)</w:t>
      </w:r>
      <w:r w:rsidRPr="00690860">
        <w:rPr>
          <w:lang w:val="es-ES"/>
        </w:rPr>
        <w:t xml:space="preserve"> de Samtec ofrece precios más </w:t>
      </w:r>
      <w:r w:rsidR="00095F2E" w:rsidRPr="00690860">
        <w:rPr>
          <w:lang w:val="es-ES"/>
        </w:rPr>
        <w:t>agresiv</w:t>
      </w:r>
      <w:r w:rsidRPr="00690860">
        <w:rPr>
          <w:lang w:val="es-ES"/>
        </w:rPr>
        <w:t xml:space="preserve">os para grandes pedidos de producción </w:t>
      </w:r>
      <w:r w:rsidR="00942398" w:rsidRPr="00690860">
        <w:rPr>
          <w:lang w:val="es-ES"/>
        </w:rPr>
        <w:t>de conexiones entre placas</w:t>
      </w:r>
      <w:r w:rsidR="00095F2E" w:rsidRPr="00690860">
        <w:rPr>
          <w:lang w:val="es-ES"/>
        </w:rPr>
        <w:t xml:space="preserve"> </w:t>
      </w:r>
      <w:r w:rsidRPr="00690860">
        <w:rPr>
          <w:lang w:val="es-ES"/>
        </w:rPr>
        <w:t>que antes</w:t>
      </w:r>
      <w:r w:rsidR="00095F2E" w:rsidRPr="00690860">
        <w:rPr>
          <w:lang w:val="es-ES"/>
        </w:rPr>
        <w:t xml:space="preserve">. </w:t>
      </w:r>
      <w:r w:rsidRPr="00690860">
        <w:rPr>
          <w:lang w:val="es-ES"/>
        </w:rPr>
        <w:t>La información sobre sus ventajas se puede encontrar en</w:t>
      </w:r>
      <w:r w:rsidR="00095F2E" w:rsidRPr="00690860">
        <w:rPr>
          <w:lang w:val="es-ES"/>
        </w:rPr>
        <w:t xml:space="preserve"> </w:t>
      </w:r>
      <w:hyperlink r:id="rId9" w:history="1">
        <w:r w:rsidR="00095F2E" w:rsidRPr="008373EA">
          <w:rPr>
            <w:rStyle w:val="Hyperlink"/>
            <w:lang w:val="es-ES"/>
          </w:rPr>
          <w:t>samtec.com/</w:t>
        </w:r>
        <w:proofErr w:type="spellStart"/>
        <w:r w:rsidR="00095F2E" w:rsidRPr="008373EA">
          <w:rPr>
            <w:rStyle w:val="Hyperlink"/>
            <w:lang w:val="es-ES"/>
          </w:rPr>
          <w:t>vasp</w:t>
        </w:r>
        <w:proofErr w:type="spellEnd"/>
      </w:hyperlink>
      <w:r w:rsidR="00095F2E" w:rsidRPr="00690860">
        <w:rPr>
          <w:lang w:val="es-ES"/>
        </w:rPr>
        <w:t>.</w:t>
      </w:r>
    </w:p>
    <w:p w14:paraId="52308D6D" w14:textId="77777777" w:rsidR="00942398" w:rsidRPr="00690860" w:rsidRDefault="00942398" w:rsidP="00095F2E">
      <w:pPr>
        <w:rPr>
          <w:lang w:val="es-ES"/>
        </w:rPr>
      </w:pPr>
    </w:p>
    <w:p w14:paraId="5BDB2E84" w14:textId="77777777" w:rsidR="00942398" w:rsidRPr="00690860" w:rsidRDefault="00942398" w:rsidP="00095F2E">
      <w:pPr>
        <w:rPr>
          <w:lang w:val="es-ES"/>
        </w:rPr>
      </w:pPr>
    </w:p>
    <w:p w14:paraId="65E57365" w14:textId="6F4FBB60" w:rsidR="00095F2E" w:rsidRPr="00690860" w:rsidRDefault="00942398" w:rsidP="00095F2E">
      <w:pPr>
        <w:rPr>
          <w:lang w:val="es-ES"/>
        </w:rPr>
      </w:pPr>
      <w:r w:rsidRPr="00690860">
        <w:rPr>
          <w:lang w:val="es-ES"/>
        </w:rPr>
        <w:t xml:space="preserve">Alrededor del </w:t>
      </w:r>
      <w:r w:rsidR="00095F2E" w:rsidRPr="00690860">
        <w:rPr>
          <w:lang w:val="es-ES"/>
        </w:rPr>
        <w:t xml:space="preserve">30-40% </w:t>
      </w:r>
      <w:r w:rsidRPr="00690860">
        <w:rPr>
          <w:lang w:val="es-ES"/>
        </w:rPr>
        <w:t xml:space="preserve">del coste </w:t>
      </w:r>
      <w:r w:rsidR="00095F2E" w:rsidRPr="00690860">
        <w:rPr>
          <w:lang w:val="es-ES"/>
        </w:rPr>
        <w:t xml:space="preserve">total </w:t>
      </w:r>
      <w:r w:rsidRPr="00690860">
        <w:rPr>
          <w:lang w:val="es-ES"/>
        </w:rPr>
        <w:t xml:space="preserve">de un </w:t>
      </w:r>
      <w:r w:rsidR="00095F2E" w:rsidRPr="00690860">
        <w:rPr>
          <w:lang w:val="es-ES"/>
        </w:rPr>
        <w:t xml:space="preserve">conector </w:t>
      </w:r>
      <w:r w:rsidRPr="00690860">
        <w:rPr>
          <w:lang w:val="es-ES"/>
        </w:rPr>
        <w:t>corresponde a su metalización</w:t>
      </w:r>
      <w:r w:rsidR="00095F2E" w:rsidRPr="00690860">
        <w:rPr>
          <w:lang w:val="es-ES"/>
        </w:rPr>
        <w:t xml:space="preserve">, </w:t>
      </w:r>
      <w:r w:rsidRPr="00690860">
        <w:rPr>
          <w:lang w:val="es-ES"/>
        </w:rPr>
        <w:t>que se ve afectada</w:t>
      </w:r>
      <w:r w:rsidR="00095F2E" w:rsidRPr="00690860">
        <w:rPr>
          <w:lang w:val="es-ES"/>
        </w:rPr>
        <w:t xml:space="preserve"> direct</w:t>
      </w:r>
      <w:r w:rsidRPr="00690860">
        <w:rPr>
          <w:lang w:val="es-ES"/>
        </w:rPr>
        <w:t>amente por el encarecimiento del oro</w:t>
      </w:r>
      <w:r w:rsidR="00095F2E" w:rsidRPr="00690860">
        <w:rPr>
          <w:lang w:val="es-ES"/>
        </w:rPr>
        <w:t xml:space="preserve">. </w:t>
      </w:r>
      <w:r w:rsidRPr="00690860">
        <w:rPr>
          <w:lang w:val="es-ES"/>
        </w:rPr>
        <w:t xml:space="preserve">Para compensar este impacto inminente sobre </w:t>
      </w:r>
      <w:r w:rsidR="00856C04">
        <w:rPr>
          <w:lang w:val="es-ES"/>
        </w:rPr>
        <w:t>los</w:t>
      </w:r>
      <w:r w:rsidR="00095F2E" w:rsidRPr="00690860">
        <w:rPr>
          <w:lang w:val="es-ES"/>
        </w:rPr>
        <w:t xml:space="preserve"> cost</w:t>
      </w:r>
      <w:r w:rsidRPr="00690860">
        <w:rPr>
          <w:lang w:val="es-ES"/>
        </w:rPr>
        <w:t>e</w:t>
      </w:r>
      <w:r w:rsidR="00856C04">
        <w:rPr>
          <w:lang w:val="es-ES"/>
        </w:rPr>
        <w:t>s</w:t>
      </w:r>
      <w:r w:rsidR="00095F2E" w:rsidRPr="00690860">
        <w:rPr>
          <w:lang w:val="es-ES"/>
        </w:rPr>
        <w:t xml:space="preserve">, </w:t>
      </w:r>
      <w:r w:rsidR="002727FA" w:rsidRPr="00690860">
        <w:rPr>
          <w:lang w:val="es-ES"/>
        </w:rPr>
        <w:t>Samtec</w:t>
      </w:r>
      <w:r w:rsidR="00095F2E" w:rsidRPr="00690860">
        <w:rPr>
          <w:lang w:val="es-ES"/>
        </w:rPr>
        <w:t xml:space="preserve"> </w:t>
      </w:r>
      <w:r w:rsidRPr="00690860">
        <w:rPr>
          <w:lang w:val="es-ES"/>
        </w:rPr>
        <w:t>ofrece ahora opciones de metalización con menos peso en oro y evalúa otras tecnologías de metalización</w:t>
      </w:r>
      <w:r w:rsidR="00095F2E" w:rsidRPr="00690860">
        <w:rPr>
          <w:lang w:val="es-ES"/>
        </w:rPr>
        <w:t xml:space="preserve">. </w:t>
      </w:r>
      <w:r w:rsidRPr="00690860">
        <w:rPr>
          <w:lang w:val="es-ES"/>
        </w:rPr>
        <w:t>Hay más</w:t>
      </w:r>
      <w:r w:rsidR="0023034C" w:rsidRPr="00690860">
        <w:rPr>
          <w:lang w:val="es-ES"/>
        </w:rPr>
        <w:t xml:space="preserve"> informa</w:t>
      </w:r>
      <w:r w:rsidRPr="00690860">
        <w:rPr>
          <w:lang w:val="es-ES"/>
        </w:rPr>
        <w:t>ción sobre estas e</w:t>
      </w:r>
      <w:r w:rsidR="00095F2E" w:rsidRPr="00690860">
        <w:rPr>
          <w:lang w:val="es-ES"/>
        </w:rPr>
        <w:t>strategi</w:t>
      </w:r>
      <w:r w:rsidRPr="00690860">
        <w:rPr>
          <w:lang w:val="es-ES"/>
        </w:rPr>
        <w:t>a</w:t>
      </w:r>
      <w:r w:rsidR="00095F2E" w:rsidRPr="00690860">
        <w:rPr>
          <w:lang w:val="es-ES"/>
        </w:rPr>
        <w:t xml:space="preserve">s </w:t>
      </w:r>
      <w:r w:rsidRPr="00690860">
        <w:rPr>
          <w:lang w:val="es-ES"/>
        </w:rPr>
        <w:t xml:space="preserve">y una </w:t>
      </w:r>
      <w:r w:rsidR="0023034C" w:rsidRPr="00690860">
        <w:rPr>
          <w:lang w:val="es-ES"/>
        </w:rPr>
        <w:t>expl</w:t>
      </w:r>
      <w:r w:rsidRPr="00690860">
        <w:rPr>
          <w:lang w:val="es-ES"/>
        </w:rPr>
        <w:t xml:space="preserve">icación </w:t>
      </w:r>
      <w:r w:rsidR="00756470" w:rsidRPr="00690860">
        <w:rPr>
          <w:lang w:val="es-ES"/>
        </w:rPr>
        <w:t>sobre</w:t>
      </w:r>
      <w:r w:rsidRPr="00690860">
        <w:rPr>
          <w:lang w:val="es-ES"/>
        </w:rPr>
        <w:t xml:space="preserve"> las opciones de metalización en</w:t>
      </w:r>
      <w:r w:rsidR="00095F2E" w:rsidRPr="00690860">
        <w:rPr>
          <w:lang w:val="es-ES"/>
        </w:rPr>
        <w:t xml:space="preserve"> </w:t>
      </w:r>
      <w:hyperlink r:id="rId10" w:history="1">
        <w:r w:rsidR="00095F2E" w:rsidRPr="008373EA">
          <w:rPr>
            <w:rStyle w:val="Hyperlink"/>
            <w:lang w:val="es-ES"/>
          </w:rPr>
          <w:t>samtec.com/</w:t>
        </w:r>
        <w:proofErr w:type="spellStart"/>
        <w:r w:rsidR="00095F2E" w:rsidRPr="008373EA">
          <w:rPr>
            <w:rStyle w:val="Hyperlink"/>
            <w:lang w:val="es-ES"/>
          </w:rPr>
          <w:t>gold</w:t>
        </w:r>
        <w:proofErr w:type="spellEnd"/>
      </w:hyperlink>
      <w:r w:rsidR="00095F2E" w:rsidRPr="00690860">
        <w:rPr>
          <w:lang w:val="es-ES"/>
        </w:rPr>
        <w:t>.</w:t>
      </w:r>
    </w:p>
    <w:p w14:paraId="54D82F7E" w14:textId="5AF6E58F" w:rsidR="00095F2E" w:rsidRPr="00690860" w:rsidRDefault="000D41AF" w:rsidP="00095F2E">
      <w:pPr>
        <w:rPr>
          <w:lang w:val="es-ES"/>
        </w:rPr>
      </w:pPr>
      <w:r w:rsidRPr="00690860">
        <w:rPr>
          <w:lang w:val="es-ES"/>
        </w:rPr>
        <w:t>LOS MEJORES PLAZOS DE ENTREGA DEL SECTOR</w:t>
      </w:r>
    </w:p>
    <w:p w14:paraId="76BD391B" w14:textId="42D7AF7C" w:rsidR="00095F2E" w:rsidRPr="00690860" w:rsidRDefault="00446D8B" w:rsidP="00095F2E">
      <w:pPr>
        <w:rPr>
          <w:lang w:val="es-ES"/>
        </w:rPr>
      </w:pPr>
      <w:r w:rsidRPr="00690860">
        <w:rPr>
          <w:lang w:val="es-ES"/>
        </w:rPr>
        <w:t xml:space="preserve">Samtec </w:t>
      </w:r>
      <w:r w:rsidR="00690860" w:rsidRPr="00690860">
        <w:rPr>
          <w:lang w:val="es-ES"/>
        </w:rPr>
        <w:t xml:space="preserve">suele obtener excelentes valoraciones porque sus </w:t>
      </w:r>
      <w:r w:rsidR="00536041" w:rsidRPr="00690860">
        <w:rPr>
          <w:lang w:val="es-ES"/>
        </w:rPr>
        <w:t xml:space="preserve">plazos de entrega </w:t>
      </w:r>
      <w:r w:rsidR="00690860" w:rsidRPr="00690860">
        <w:rPr>
          <w:lang w:val="es-ES"/>
        </w:rPr>
        <w:t xml:space="preserve">son los mejores </w:t>
      </w:r>
      <w:r w:rsidR="00536041" w:rsidRPr="00690860">
        <w:rPr>
          <w:lang w:val="es-ES"/>
        </w:rPr>
        <w:t xml:space="preserve">del sector y </w:t>
      </w:r>
      <w:r w:rsidR="00690860" w:rsidRPr="00690860">
        <w:rPr>
          <w:lang w:val="es-ES"/>
        </w:rPr>
        <w:t xml:space="preserve">por su magnífico </w:t>
      </w:r>
      <w:r w:rsidR="00536041" w:rsidRPr="00690860">
        <w:rPr>
          <w:lang w:val="es-ES"/>
        </w:rPr>
        <w:t xml:space="preserve">servicio al cliente </w:t>
      </w:r>
      <w:r w:rsidR="00690860" w:rsidRPr="00690860">
        <w:rPr>
          <w:lang w:val="es-ES"/>
        </w:rPr>
        <w:t xml:space="preserve">a través de </w:t>
      </w:r>
      <w:r w:rsidR="00536041" w:rsidRPr="00690860">
        <w:rPr>
          <w:lang w:val="es-ES"/>
        </w:rPr>
        <w:t>su iniciativa</w:t>
      </w:r>
      <w:r w:rsidR="006013CF" w:rsidRPr="00690860">
        <w:rPr>
          <w:lang w:val="es-ES"/>
        </w:rPr>
        <w:t xml:space="preserve"> </w:t>
      </w:r>
      <w:proofErr w:type="spellStart"/>
      <w:r w:rsidR="006013CF" w:rsidRPr="00690860">
        <w:rPr>
          <w:lang w:val="es-ES"/>
        </w:rPr>
        <w:t>Sudden</w:t>
      </w:r>
      <w:proofErr w:type="spellEnd"/>
      <w:r w:rsidR="006013CF" w:rsidRPr="00690860">
        <w:rPr>
          <w:lang w:val="es-ES"/>
        </w:rPr>
        <w:t xml:space="preserve"> </w:t>
      </w:r>
      <w:proofErr w:type="spellStart"/>
      <w:r w:rsidR="006013CF" w:rsidRPr="00690860">
        <w:rPr>
          <w:lang w:val="es-ES"/>
        </w:rPr>
        <w:t>Service</w:t>
      </w:r>
      <w:proofErr w:type="spellEnd"/>
      <w:r w:rsidR="006013CF" w:rsidRPr="00690860">
        <w:rPr>
          <w:lang w:val="es-ES"/>
        </w:rPr>
        <w:t>®</w:t>
      </w:r>
      <w:r w:rsidR="00D53171" w:rsidRPr="00690860">
        <w:rPr>
          <w:lang w:val="es-ES"/>
        </w:rPr>
        <w:t>.</w:t>
      </w:r>
      <w:r w:rsidR="00B63D2F" w:rsidRPr="00690860">
        <w:rPr>
          <w:lang w:val="es-ES"/>
        </w:rPr>
        <w:t xml:space="preserve"> </w:t>
      </w:r>
      <w:r w:rsidR="00536041" w:rsidRPr="00690860">
        <w:rPr>
          <w:lang w:val="es-ES"/>
        </w:rPr>
        <w:t xml:space="preserve">El programa </w:t>
      </w:r>
      <w:r w:rsidR="00095F2E" w:rsidRPr="00690860">
        <w:rPr>
          <w:lang w:val="es-ES"/>
        </w:rPr>
        <w:t xml:space="preserve">Reserve™ </w:t>
      </w:r>
      <w:r w:rsidR="00536041" w:rsidRPr="00690860">
        <w:rPr>
          <w:lang w:val="es-ES"/>
        </w:rPr>
        <w:t xml:space="preserve">de Samtec ya supera los </w:t>
      </w:r>
      <w:r w:rsidR="00095F2E" w:rsidRPr="00690860">
        <w:rPr>
          <w:lang w:val="es-ES"/>
        </w:rPr>
        <w:t>200</w:t>
      </w:r>
      <w:r w:rsidR="00536041" w:rsidRPr="00690860">
        <w:rPr>
          <w:lang w:val="es-ES"/>
        </w:rPr>
        <w:t>.</w:t>
      </w:r>
      <w:r w:rsidR="00095F2E" w:rsidRPr="00690860">
        <w:rPr>
          <w:lang w:val="es-ES"/>
        </w:rPr>
        <w:t>000 p</w:t>
      </w:r>
      <w:r w:rsidR="00536041" w:rsidRPr="00690860">
        <w:rPr>
          <w:lang w:val="es-ES"/>
        </w:rPr>
        <w:t xml:space="preserve">roductos cuyo envío está </w:t>
      </w:r>
      <w:r w:rsidR="00095F2E" w:rsidRPr="00690860">
        <w:rPr>
          <w:lang w:val="es-ES"/>
        </w:rPr>
        <w:t>g</w:t>
      </w:r>
      <w:r w:rsidR="00536041" w:rsidRPr="00690860">
        <w:rPr>
          <w:lang w:val="es-ES"/>
        </w:rPr>
        <w:t>a</w:t>
      </w:r>
      <w:r w:rsidR="00095F2E" w:rsidRPr="00690860">
        <w:rPr>
          <w:lang w:val="es-ES"/>
        </w:rPr>
        <w:t>rant</w:t>
      </w:r>
      <w:r w:rsidR="00536041" w:rsidRPr="00690860">
        <w:rPr>
          <w:lang w:val="es-ES"/>
        </w:rPr>
        <w:t xml:space="preserve">izado en </w:t>
      </w:r>
      <w:r w:rsidR="00095F2E" w:rsidRPr="00690860">
        <w:rPr>
          <w:lang w:val="es-ES"/>
        </w:rPr>
        <w:t>1</w:t>
      </w:r>
      <w:r w:rsidR="00536041" w:rsidRPr="00690860">
        <w:rPr>
          <w:lang w:val="es-ES"/>
        </w:rPr>
        <w:t xml:space="preserve"> día</w:t>
      </w:r>
      <w:r w:rsidR="00095F2E" w:rsidRPr="00690860">
        <w:rPr>
          <w:lang w:val="es-ES"/>
        </w:rPr>
        <w:t xml:space="preserve">. </w:t>
      </w:r>
      <w:r w:rsidR="00536041" w:rsidRPr="00690860">
        <w:rPr>
          <w:lang w:val="es-ES"/>
        </w:rPr>
        <w:t xml:space="preserve">Para la mayoría de los productos </w:t>
      </w:r>
      <w:r w:rsidR="00690860" w:rsidRPr="00690860">
        <w:rPr>
          <w:lang w:val="es-ES"/>
        </w:rPr>
        <w:t xml:space="preserve">de producción según pedido </w:t>
      </w:r>
      <w:r w:rsidR="00536041" w:rsidRPr="00690860">
        <w:rPr>
          <w:lang w:val="es-ES"/>
        </w:rPr>
        <w:t xml:space="preserve">no incluidos </w:t>
      </w:r>
      <w:r w:rsidR="00690860" w:rsidRPr="00690860">
        <w:rPr>
          <w:lang w:val="es-ES"/>
        </w:rPr>
        <w:t xml:space="preserve">en su programa </w:t>
      </w:r>
      <w:r w:rsidR="00095F2E" w:rsidRPr="00690860">
        <w:rPr>
          <w:lang w:val="es-ES"/>
        </w:rPr>
        <w:t xml:space="preserve">Reserve™, </w:t>
      </w:r>
      <w:r w:rsidR="00536041" w:rsidRPr="00690860">
        <w:rPr>
          <w:lang w:val="es-ES"/>
        </w:rPr>
        <w:t xml:space="preserve">los plazos de entrega </w:t>
      </w:r>
      <w:r w:rsidR="00690860" w:rsidRPr="00690860">
        <w:rPr>
          <w:lang w:val="es-ES"/>
        </w:rPr>
        <w:t xml:space="preserve">iniciales son de </w:t>
      </w:r>
      <w:r w:rsidR="00095F2E" w:rsidRPr="00690860">
        <w:rPr>
          <w:lang w:val="es-ES"/>
        </w:rPr>
        <w:t>5 d</w:t>
      </w:r>
      <w:r w:rsidR="00536041" w:rsidRPr="00690860">
        <w:rPr>
          <w:lang w:val="es-ES"/>
        </w:rPr>
        <w:t>ías</w:t>
      </w:r>
      <w:r w:rsidR="00690860" w:rsidRPr="00690860">
        <w:rPr>
          <w:lang w:val="es-ES"/>
        </w:rPr>
        <w:t xml:space="preserve"> como mínimo</w:t>
      </w:r>
      <w:r w:rsidR="00095F2E" w:rsidRPr="00690860">
        <w:rPr>
          <w:lang w:val="es-ES"/>
        </w:rPr>
        <w:t>.</w:t>
      </w:r>
    </w:p>
    <w:p w14:paraId="0EA5C1AC" w14:textId="50815F27" w:rsidR="007D0B7E" w:rsidRPr="00690860" w:rsidRDefault="00120744" w:rsidP="002670CF">
      <w:pPr>
        <w:rPr>
          <w:b/>
          <w:bCs/>
          <w:lang w:val="es-ES"/>
        </w:rPr>
      </w:pPr>
      <w:r w:rsidRPr="00690860">
        <w:rPr>
          <w:b/>
          <w:bCs/>
          <w:lang w:val="es-ES"/>
        </w:rPr>
        <w:t>M</w:t>
      </w:r>
      <w:r w:rsidR="00DA3639" w:rsidRPr="00690860">
        <w:rPr>
          <w:b/>
          <w:bCs/>
          <w:lang w:val="es-ES"/>
        </w:rPr>
        <w:t>ás i</w:t>
      </w:r>
      <w:r w:rsidRPr="00690860">
        <w:rPr>
          <w:b/>
          <w:bCs/>
          <w:lang w:val="es-ES"/>
        </w:rPr>
        <w:t>nforma</w:t>
      </w:r>
      <w:r w:rsidR="00DA3639" w:rsidRPr="00690860">
        <w:rPr>
          <w:b/>
          <w:bCs/>
          <w:lang w:val="es-ES"/>
        </w:rPr>
        <w:t>c</w:t>
      </w:r>
      <w:r w:rsidRPr="00690860">
        <w:rPr>
          <w:b/>
          <w:bCs/>
          <w:lang w:val="es-ES"/>
        </w:rPr>
        <w:t>i</w:t>
      </w:r>
      <w:r w:rsidR="00DA3639" w:rsidRPr="00690860">
        <w:rPr>
          <w:b/>
          <w:bCs/>
          <w:lang w:val="es-ES"/>
        </w:rPr>
        <w:t>ó</w:t>
      </w:r>
      <w:r w:rsidRPr="00690860">
        <w:rPr>
          <w:b/>
          <w:bCs/>
          <w:lang w:val="es-ES"/>
        </w:rPr>
        <w:t>n</w:t>
      </w:r>
      <w:r w:rsidRPr="00690860">
        <w:rPr>
          <w:b/>
          <w:bCs/>
          <w:lang w:val="es-ES"/>
        </w:rPr>
        <w:tab/>
      </w:r>
    </w:p>
    <w:p w14:paraId="6FEA30CB" w14:textId="196295EB" w:rsidR="00182C4F" w:rsidRPr="00690860" w:rsidRDefault="00DA3639" w:rsidP="001B3A37">
      <w:pPr>
        <w:spacing w:after="0"/>
        <w:rPr>
          <w:lang w:val="es-ES"/>
        </w:rPr>
      </w:pPr>
      <w:hyperlink r:id="rId11" w:anchor="tariff" w:history="1">
        <w:r w:rsidRPr="00690860">
          <w:rPr>
            <w:rStyle w:val="Hyperlink"/>
            <w:lang w:val="es-ES"/>
          </w:rPr>
          <w:t>Página web</w:t>
        </w:r>
      </w:hyperlink>
      <w:r w:rsidRPr="00690860">
        <w:rPr>
          <w:lang w:val="es-ES"/>
        </w:rPr>
        <w:t xml:space="preserve"> de Samtec sobre aranceles</w:t>
      </w:r>
    </w:p>
    <w:p w14:paraId="225E3101" w14:textId="26BEB7AB" w:rsidR="0097431A" w:rsidRPr="00690860" w:rsidRDefault="00DA3639" w:rsidP="001B3A37">
      <w:pPr>
        <w:spacing w:after="0"/>
        <w:rPr>
          <w:lang w:val="es-ES"/>
        </w:rPr>
      </w:pPr>
      <w:hyperlink r:id="rId12" w:history="1">
        <w:r w:rsidRPr="00690860">
          <w:rPr>
            <w:rStyle w:val="Hyperlink"/>
            <w:lang w:val="es-ES"/>
          </w:rPr>
          <w:t xml:space="preserve">Cómo reducir los efectos de los aranceles con las opciones de </w:t>
        </w:r>
        <w:r w:rsidR="0097431A" w:rsidRPr="00690860">
          <w:rPr>
            <w:rStyle w:val="Hyperlink"/>
            <w:lang w:val="es-ES"/>
          </w:rPr>
          <w:t>Samtec</w:t>
        </w:r>
      </w:hyperlink>
    </w:p>
    <w:p w14:paraId="0DAC9E67" w14:textId="77777777" w:rsidR="00493A7D" w:rsidRPr="00690860" w:rsidRDefault="00493A7D" w:rsidP="00506C2B">
      <w:pPr>
        <w:rPr>
          <w:rFonts w:ascii="Calibri" w:eastAsia="Calibri" w:hAnsi="Calibri" w:cs="Calibri"/>
          <w:b/>
          <w:bCs/>
          <w:color w:val="000000" w:themeColor="text1"/>
          <w:sz w:val="24"/>
          <w:szCs w:val="24"/>
          <w:lang w:val="es-ES"/>
        </w:rPr>
      </w:pPr>
    </w:p>
    <w:p w14:paraId="022AB544" w14:textId="595E5157" w:rsidR="009861CA" w:rsidRPr="00690860" w:rsidRDefault="009861CA" w:rsidP="00897B01">
      <w:pPr>
        <w:rPr>
          <w:rFonts w:ascii="Calibri" w:eastAsia="Calibri" w:hAnsi="Calibri" w:cs="Calibri"/>
          <w:lang w:val="es-ES"/>
        </w:rPr>
      </w:pPr>
      <w:r w:rsidRPr="00690860">
        <w:rPr>
          <w:b/>
          <w:bCs/>
          <w:color w:val="000000"/>
          <w:lang w:val="es-ES"/>
        </w:rPr>
        <w:t>A</w:t>
      </w:r>
      <w:r w:rsidR="00DA3639" w:rsidRPr="00690860">
        <w:rPr>
          <w:b/>
          <w:bCs/>
          <w:color w:val="000000"/>
          <w:lang w:val="es-ES"/>
        </w:rPr>
        <w:t>cerca de</w:t>
      </w:r>
      <w:r w:rsidRPr="00690860">
        <w:rPr>
          <w:b/>
          <w:bCs/>
          <w:color w:val="000000"/>
          <w:lang w:val="es-ES"/>
        </w:rPr>
        <w:t xml:space="preserve"> Samtec</w:t>
      </w:r>
    </w:p>
    <w:p w14:paraId="44C05453" w14:textId="1812EAEC" w:rsidR="009861CA" w:rsidRPr="00690860" w:rsidRDefault="00DA3639" w:rsidP="00D5713F">
      <w:pPr>
        <w:rPr>
          <w:rFonts w:cstheme="minorHAnsi"/>
          <w:lang w:val="es-ES"/>
        </w:rPr>
      </w:pPr>
      <w:r w:rsidRPr="00690860">
        <w:rPr>
          <w:rFonts w:cstheme="minorHAnsi"/>
          <w:shd w:val="clear" w:color="auto" w:fill="FFFFFF"/>
          <w:lang w:val="es-ES"/>
        </w:rPr>
        <w:t xml:space="preserve">Samtec es un fabricante global con una facturación de 1.000 millones de dólares que dispone de </w:t>
      </w:r>
      <w:r w:rsidRPr="00690860">
        <w:rPr>
          <w:rFonts w:cstheme="minorHAnsi"/>
          <w:lang w:val="es-ES"/>
        </w:rPr>
        <w:t xml:space="preserve">una amplia línea de soluciones de interconexión electrónica como </w:t>
      </w:r>
      <w:r w:rsidRPr="00690860">
        <w:rPr>
          <w:rFonts w:cstheme="minorHAnsi"/>
          <w:shd w:val="clear" w:color="auto" w:fill="FFFFFF"/>
          <w:lang w:val="es-ES"/>
        </w:rPr>
        <w:t xml:space="preserve">conexiones de alta velocidad entre placas, cables de alta velocidad, interconexiones ópticas para placas intermedias y paneles, RF de precisión, apilamiento flexible, y componentes y cables micro/robustos. La presencia de Samtec en todo el mundo a través de más de 40 sedes internacionales, junto con la venta de sus productos en más de 125 países, le permiten ofrecer un servicio incomparable al cliente. Samtec suministra soluciones de interconexión de próxima generación y alta calidad para los sectores de comunicaciones de datos, telecomunicaciones, informática, semiconductores, medicina, industria, automoción e instrumentación, entre otros. </w:t>
      </w:r>
      <w:r w:rsidRPr="00690860">
        <w:rPr>
          <w:rFonts w:cstheme="minorHAnsi"/>
          <w:lang w:val="es-ES"/>
        </w:rPr>
        <w:t>Para más información, visite</w:t>
      </w:r>
      <w:r w:rsidR="00D5713F" w:rsidRPr="00690860">
        <w:rPr>
          <w:rFonts w:cstheme="minorHAnsi"/>
          <w:lang w:val="es-ES"/>
        </w:rPr>
        <w:t xml:space="preserve">: </w:t>
      </w:r>
      <w:hyperlink r:id="rId13" w:history="1">
        <w:r w:rsidR="00D5713F" w:rsidRPr="00690860">
          <w:rPr>
            <w:rStyle w:val="Hyperlink"/>
            <w:rFonts w:cstheme="minorHAnsi"/>
            <w:lang w:val="es-ES"/>
          </w:rPr>
          <w:t>http://www.samtec.com</w:t>
        </w:r>
      </w:hyperlink>
    </w:p>
    <w:p w14:paraId="208E17D5" w14:textId="6773FB24" w:rsidR="00B63D2F" w:rsidRPr="008373EA" w:rsidRDefault="00B63D2F" w:rsidP="008373EA">
      <w:pPr>
        <w:rPr>
          <w:lang w:val="es-ES"/>
        </w:rPr>
      </w:pPr>
    </w:p>
    <w:sectPr w:rsidR="00B63D2F" w:rsidRPr="008373EA">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449B3" w14:textId="77777777" w:rsidR="004311D9" w:rsidRDefault="004311D9" w:rsidP="00017B20">
      <w:pPr>
        <w:spacing w:after="0" w:line="240" w:lineRule="auto"/>
      </w:pPr>
      <w:r>
        <w:separator/>
      </w:r>
    </w:p>
  </w:endnote>
  <w:endnote w:type="continuationSeparator" w:id="0">
    <w:p w14:paraId="437A1D42" w14:textId="77777777" w:rsidR="004311D9" w:rsidRDefault="004311D9" w:rsidP="000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53D9F" w14:textId="77777777" w:rsidR="00713F9F" w:rsidRDefault="00713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E47" w14:textId="77777777" w:rsidR="00713F9F" w:rsidRDefault="00713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D923" w14:textId="77777777" w:rsidR="00713F9F" w:rsidRDefault="00713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6433" w14:textId="77777777" w:rsidR="004311D9" w:rsidRDefault="004311D9" w:rsidP="00017B20">
      <w:pPr>
        <w:spacing w:after="0" w:line="240" w:lineRule="auto"/>
      </w:pPr>
      <w:r>
        <w:separator/>
      </w:r>
    </w:p>
  </w:footnote>
  <w:footnote w:type="continuationSeparator" w:id="0">
    <w:p w14:paraId="10DC4DF2" w14:textId="77777777" w:rsidR="004311D9" w:rsidRDefault="004311D9" w:rsidP="0001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08123" w14:textId="77777777" w:rsidR="00713F9F" w:rsidRDefault="00713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3EA" w14:textId="05777D1B" w:rsidR="00017B20" w:rsidRPr="00226BF1" w:rsidRDefault="00226BF1" w:rsidP="00226BF1">
    <w:pPr>
      <w:pStyle w:val="Header"/>
    </w:pPr>
    <w:r>
      <w:rPr>
        <w:noProof/>
      </w:rPr>
      <w:drawing>
        <wp:inline distT="0" distB="0" distL="0" distR="0" wp14:anchorId="288441AD" wp14:editId="448EF7AF">
          <wp:extent cx="1464324" cy="425494"/>
          <wp:effectExtent l="0" t="0" r="2540" b="0"/>
          <wp:docPr id="1018983658"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365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46E10" w14:textId="77777777" w:rsidR="00713F9F" w:rsidRDefault="00713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D586B"/>
    <w:multiLevelType w:val="hybridMultilevel"/>
    <w:tmpl w:val="DCEE4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7F6C04"/>
    <w:multiLevelType w:val="hybridMultilevel"/>
    <w:tmpl w:val="B6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70953499">
    <w:abstractNumId w:val="1"/>
  </w:num>
  <w:num w:numId="2" w16cid:durableId="194661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01C9B"/>
    <w:rsid w:val="00003009"/>
    <w:rsid w:val="0000397E"/>
    <w:rsid w:val="0000522F"/>
    <w:rsid w:val="00016459"/>
    <w:rsid w:val="00016A5A"/>
    <w:rsid w:val="00016E64"/>
    <w:rsid w:val="00017B20"/>
    <w:rsid w:val="00020D6C"/>
    <w:rsid w:val="0002140D"/>
    <w:rsid w:val="00022BF6"/>
    <w:rsid w:val="000242C2"/>
    <w:rsid w:val="00030303"/>
    <w:rsid w:val="00033A75"/>
    <w:rsid w:val="000377D0"/>
    <w:rsid w:val="00041CBC"/>
    <w:rsid w:val="000457BD"/>
    <w:rsid w:val="00054DDB"/>
    <w:rsid w:val="000604B5"/>
    <w:rsid w:val="00062EDE"/>
    <w:rsid w:val="00063055"/>
    <w:rsid w:val="0006615E"/>
    <w:rsid w:val="00076872"/>
    <w:rsid w:val="00080E16"/>
    <w:rsid w:val="00081806"/>
    <w:rsid w:val="000819FC"/>
    <w:rsid w:val="0008271E"/>
    <w:rsid w:val="000846CF"/>
    <w:rsid w:val="00086463"/>
    <w:rsid w:val="00095F2E"/>
    <w:rsid w:val="000961AD"/>
    <w:rsid w:val="000964B9"/>
    <w:rsid w:val="00096BBE"/>
    <w:rsid w:val="000A23A4"/>
    <w:rsid w:val="000A2696"/>
    <w:rsid w:val="000A45AE"/>
    <w:rsid w:val="000A7609"/>
    <w:rsid w:val="000B6C39"/>
    <w:rsid w:val="000C0216"/>
    <w:rsid w:val="000C18EC"/>
    <w:rsid w:val="000D013B"/>
    <w:rsid w:val="000D2D6F"/>
    <w:rsid w:val="000D3D80"/>
    <w:rsid w:val="000D41AF"/>
    <w:rsid w:val="000D640B"/>
    <w:rsid w:val="000D6482"/>
    <w:rsid w:val="000D6DEA"/>
    <w:rsid w:val="000E327A"/>
    <w:rsid w:val="000E3A9E"/>
    <w:rsid w:val="000E6752"/>
    <w:rsid w:val="000F1CB1"/>
    <w:rsid w:val="000F2DC1"/>
    <w:rsid w:val="001015F2"/>
    <w:rsid w:val="00102250"/>
    <w:rsid w:val="00102612"/>
    <w:rsid w:val="00103EC3"/>
    <w:rsid w:val="00111283"/>
    <w:rsid w:val="0011206E"/>
    <w:rsid w:val="00113C57"/>
    <w:rsid w:val="00120744"/>
    <w:rsid w:val="00134575"/>
    <w:rsid w:val="0013719A"/>
    <w:rsid w:val="001420FB"/>
    <w:rsid w:val="00146BE0"/>
    <w:rsid w:val="00163E21"/>
    <w:rsid w:val="00164239"/>
    <w:rsid w:val="00165C11"/>
    <w:rsid w:val="00171F90"/>
    <w:rsid w:val="00182C4F"/>
    <w:rsid w:val="001844EB"/>
    <w:rsid w:val="00186AFF"/>
    <w:rsid w:val="00197BB9"/>
    <w:rsid w:val="001A117D"/>
    <w:rsid w:val="001A2400"/>
    <w:rsid w:val="001A4B51"/>
    <w:rsid w:val="001A5C3A"/>
    <w:rsid w:val="001A7DD1"/>
    <w:rsid w:val="001B2B5A"/>
    <w:rsid w:val="001B3A37"/>
    <w:rsid w:val="001B4446"/>
    <w:rsid w:val="001C3D62"/>
    <w:rsid w:val="001C4EA3"/>
    <w:rsid w:val="001C6894"/>
    <w:rsid w:val="001D1863"/>
    <w:rsid w:val="001D506F"/>
    <w:rsid w:val="001D54C8"/>
    <w:rsid w:val="001D5854"/>
    <w:rsid w:val="001E4978"/>
    <w:rsid w:val="001E7FF7"/>
    <w:rsid w:val="001F1CC5"/>
    <w:rsid w:val="001F2C4D"/>
    <w:rsid w:val="002006B5"/>
    <w:rsid w:val="002100A9"/>
    <w:rsid w:val="0021142B"/>
    <w:rsid w:val="00213162"/>
    <w:rsid w:val="00221EF0"/>
    <w:rsid w:val="00222C9F"/>
    <w:rsid w:val="002248BE"/>
    <w:rsid w:val="002249A6"/>
    <w:rsid w:val="00226BF1"/>
    <w:rsid w:val="0023034C"/>
    <w:rsid w:val="00237131"/>
    <w:rsid w:val="002378AB"/>
    <w:rsid w:val="00240930"/>
    <w:rsid w:val="00242478"/>
    <w:rsid w:val="002431F5"/>
    <w:rsid w:val="00245137"/>
    <w:rsid w:val="002460EF"/>
    <w:rsid w:val="00247022"/>
    <w:rsid w:val="00247AA6"/>
    <w:rsid w:val="00251F7A"/>
    <w:rsid w:val="00254129"/>
    <w:rsid w:val="00255D6B"/>
    <w:rsid w:val="00265584"/>
    <w:rsid w:val="002670CF"/>
    <w:rsid w:val="00271C8A"/>
    <w:rsid w:val="002727FA"/>
    <w:rsid w:val="00274033"/>
    <w:rsid w:val="0027510E"/>
    <w:rsid w:val="00280E3E"/>
    <w:rsid w:val="00282569"/>
    <w:rsid w:val="00283489"/>
    <w:rsid w:val="00285A1A"/>
    <w:rsid w:val="00293D2D"/>
    <w:rsid w:val="0029475E"/>
    <w:rsid w:val="002951C7"/>
    <w:rsid w:val="00296611"/>
    <w:rsid w:val="002A039E"/>
    <w:rsid w:val="002A24DA"/>
    <w:rsid w:val="002A439D"/>
    <w:rsid w:val="002A778E"/>
    <w:rsid w:val="002B1C1E"/>
    <w:rsid w:val="002B1FC0"/>
    <w:rsid w:val="002B39BE"/>
    <w:rsid w:val="002B6C4B"/>
    <w:rsid w:val="002B6C93"/>
    <w:rsid w:val="002C709E"/>
    <w:rsid w:val="002D64D2"/>
    <w:rsid w:val="002E1BCB"/>
    <w:rsid w:val="002E4B67"/>
    <w:rsid w:val="002E627F"/>
    <w:rsid w:val="002F4B57"/>
    <w:rsid w:val="003048DD"/>
    <w:rsid w:val="00306B52"/>
    <w:rsid w:val="0032534A"/>
    <w:rsid w:val="00326AA3"/>
    <w:rsid w:val="00326D5C"/>
    <w:rsid w:val="00331639"/>
    <w:rsid w:val="003328B8"/>
    <w:rsid w:val="00340422"/>
    <w:rsid w:val="00345ADE"/>
    <w:rsid w:val="00352455"/>
    <w:rsid w:val="00354469"/>
    <w:rsid w:val="00357A10"/>
    <w:rsid w:val="00367631"/>
    <w:rsid w:val="00386EFB"/>
    <w:rsid w:val="00387AE9"/>
    <w:rsid w:val="003964E7"/>
    <w:rsid w:val="003972AA"/>
    <w:rsid w:val="003B2677"/>
    <w:rsid w:val="003C2CC3"/>
    <w:rsid w:val="003C2F4A"/>
    <w:rsid w:val="003C598F"/>
    <w:rsid w:val="003D2DAD"/>
    <w:rsid w:val="003D301F"/>
    <w:rsid w:val="003D6351"/>
    <w:rsid w:val="003E06A5"/>
    <w:rsid w:val="003E1BA9"/>
    <w:rsid w:val="003E4638"/>
    <w:rsid w:val="003E465C"/>
    <w:rsid w:val="003E7684"/>
    <w:rsid w:val="003F3674"/>
    <w:rsid w:val="003F3840"/>
    <w:rsid w:val="003F3C5A"/>
    <w:rsid w:val="003F3D11"/>
    <w:rsid w:val="003F4DFF"/>
    <w:rsid w:val="003F61C1"/>
    <w:rsid w:val="00400106"/>
    <w:rsid w:val="00404CDB"/>
    <w:rsid w:val="00406C57"/>
    <w:rsid w:val="00411303"/>
    <w:rsid w:val="00417B64"/>
    <w:rsid w:val="004235A1"/>
    <w:rsid w:val="0042402A"/>
    <w:rsid w:val="00425DD1"/>
    <w:rsid w:val="004311D9"/>
    <w:rsid w:val="00434CCB"/>
    <w:rsid w:val="00434DF5"/>
    <w:rsid w:val="00440980"/>
    <w:rsid w:val="00443914"/>
    <w:rsid w:val="00445F83"/>
    <w:rsid w:val="00446D8B"/>
    <w:rsid w:val="004508E0"/>
    <w:rsid w:val="00465A57"/>
    <w:rsid w:val="004727C3"/>
    <w:rsid w:val="00473D60"/>
    <w:rsid w:val="004758B5"/>
    <w:rsid w:val="00482A9D"/>
    <w:rsid w:val="00482EF7"/>
    <w:rsid w:val="0048392C"/>
    <w:rsid w:val="00493A7D"/>
    <w:rsid w:val="00494587"/>
    <w:rsid w:val="004974AB"/>
    <w:rsid w:val="004A2584"/>
    <w:rsid w:val="004A3131"/>
    <w:rsid w:val="004A4173"/>
    <w:rsid w:val="004B032B"/>
    <w:rsid w:val="004B1AB2"/>
    <w:rsid w:val="004B32D2"/>
    <w:rsid w:val="004B6E5C"/>
    <w:rsid w:val="004C2D2A"/>
    <w:rsid w:val="004C3BCA"/>
    <w:rsid w:val="004C7B32"/>
    <w:rsid w:val="004E7179"/>
    <w:rsid w:val="004E786F"/>
    <w:rsid w:val="004F0900"/>
    <w:rsid w:val="004F7D56"/>
    <w:rsid w:val="00500186"/>
    <w:rsid w:val="005005A3"/>
    <w:rsid w:val="0050240A"/>
    <w:rsid w:val="00502FCA"/>
    <w:rsid w:val="00506C2B"/>
    <w:rsid w:val="00506F3F"/>
    <w:rsid w:val="005071F6"/>
    <w:rsid w:val="005121D3"/>
    <w:rsid w:val="00516050"/>
    <w:rsid w:val="00517615"/>
    <w:rsid w:val="0052456F"/>
    <w:rsid w:val="00524957"/>
    <w:rsid w:val="0053281F"/>
    <w:rsid w:val="00536041"/>
    <w:rsid w:val="00536CFD"/>
    <w:rsid w:val="00543D5D"/>
    <w:rsid w:val="00550EB0"/>
    <w:rsid w:val="0055364E"/>
    <w:rsid w:val="00557B2F"/>
    <w:rsid w:val="00562152"/>
    <w:rsid w:val="005646FE"/>
    <w:rsid w:val="00565B9C"/>
    <w:rsid w:val="0058392C"/>
    <w:rsid w:val="00593982"/>
    <w:rsid w:val="00594DEB"/>
    <w:rsid w:val="005A4443"/>
    <w:rsid w:val="005A5419"/>
    <w:rsid w:val="005B4FAC"/>
    <w:rsid w:val="005C04DC"/>
    <w:rsid w:val="005C741E"/>
    <w:rsid w:val="005D093B"/>
    <w:rsid w:val="005D14DE"/>
    <w:rsid w:val="005D22EB"/>
    <w:rsid w:val="005D45AA"/>
    <w:rsid w:val="005D5C69"/>
    <w:rsid w:val="005D731D"/>
    <w:rsid w:val="005E10B9"/>
    <w:rsid w:val="005E61D2"/>
    <w:rsid w:val="005F2CFA"/>
    <w:rsid w:val="005F3BB7"/>
    <w:rsid w:val="005F43DF"/>
    <w:rsid w:val="005F69A2"/>
    <w:rsid w:val="005F740D"/>
    <w:rsid w:val="006000D1"/>
    <w:rsid w:val="00600DDE"/>
    <w:rsid w:val="006013CF"/>
    <w:rsid w:val="00601C98"/>
    <w:rsid w:val="0060200C"/>
    <w:rsid w:val="006044FA"/>
    <w:rsid w:val="0061116F"/>
    <w:rsid w:val="006145ED"/>
    <w:rsid w:val="00614DFF"/>
    <w:rsid w:val="00615B16"/>
    <w:rsid w:val="00616003"/>
    <w:rsid w:val="0062524B"/>
    <w:rsid w:val="00633CF9"/>
    <w:rsid w:val="00635A79"/>
    <w:rsid w:val="006404BA"/>
    <w:rsid w:val="00650AE2"/>
    <w:rsid w:val="00652A2B"/>
    <w:rsid w:val="006548D9"/>
    <w:rsid w:val="00654DB2"/>
    <w:rsid w:val="00682807"/>
    <w:rsid w:val="006862FA"/>
    <w:rsid w:val="00690860"/>
    <w:rsid w:val="0069215A"/>
    <w:rsid w:val="00695E0A"/>
    <w:rsid w:val="00696E7B"/>
    <w:rsid w:val="006A373F"/>
    <w:rsid w:val="006A4D24"/>
    <w:rsid w:val="006A588C"/>
    <w:rsid w:val="006A71BD"/>
    <w:rsid w:val="006B3914"/>
    <w:rsid w:val="006B655C"/>
    <w:rsid w:val="006C4A28"/>
    <w:rsid w:val="006C4B38"/>
    <w:rsid w:val="006C786B"/>
    <w:rsid w:val="006D18BC"/>
    <w:rsid w:val="006D3AE6"/>
    <w:rsid w:val="006D5172"/>
    <w:rsid w:val="006D788A"/>
    <w:rsid w:val="006D7A23"/>
    <w:rsid w:val="006E0C58"/>
    <w:rsid w:val="006E1BE8"/>
    <w:rsid w:val="006E1DF6"/>
    <w:rsid w:val="006E2265"/>
    <w:rsid w:val="006E2F6B"/>
    <w:rsid w:val="006E65F7"/>
    <w:rsid w:val="006F0F75"/>
    <w:rsid w:val="006F129C"/>
    <w:rsid w:val="00702B9E"/>
    <w:rsid w:val="00703ACD"/>
    <w:rsid w:val="007116D2"/>
    <w:rsid w:val="00713A87"/>
    <w:rsid w:val="00713F9F"/>
    <w:rsid w:val="007159DE"/>
    <w:rsid w:val="00716008"/>
    <w:rsid w:val="00722461"/>
    <w:rsid w:val="00725CF4"/>
    <w:rsid w:val="00727BF9"/>
    <w:rsid w:val="00730F9A"/>
    <w:rsid w:val="00731936"/>
    <w:rsid w:val="007374BD"/>
    <w:rsid w:val="00737B4E"/>
    <w:rsid w:val="00737C13"/>
    <w:rsid w:val="00751C0D"/>
    <w:rsid w:val="00754727"/>
    <w:rsid w:val="007558AE"/>
    <w:rsid w:val="007562DC"/>
    <w:rsid w:val="00756470"/>
    <w:rsid w:val="0075767C"/>
    <w:rsid w:val="0076358D"/>
    <w:rsid w:val="00766E74"/>
    <w:rsid w:val="00770E8B"/>
    <w:rsid w:val="00777A03"/>
    <w:rsid w:val="0078212A"/>
    <w:rsid w:val="007836A3"/>
    <w:rsid w:val="00797E53"/>
    <w:rsid w:val="007A1908"/>
    <w:rsid w:val="007A1EF4"/>
    <w:rsid w:val="007A270E"/>
    <w:rsid w:val="007A2A1B"/>
    <w:rsid w:val="007A3764"/>
    <w:rsid w:val="007A6570"/>
    <w:rsid w:val="007B0CCC"/>
    <w:rsid w:val="007B1B20"/>
    <w:rsid w:val="007B3161"/>
    <w:rsid w:val="007C3E44"/>
    <w:rsid w:val="007C3E50"/>
    <w:rsid w:val="007C4B22"/>
    <w:rsid w:val="007C5695"/>
    <w:rsid w:val="007D0B7E"/>
    <w:rsid w:val="007D6D85"/>
    <w:rsid w:val="007E41B8"/>
    <w:rsid w:val="007E459A"/>
    <w:rsid w:val="007E5DA6"/>
    <w:rsid w:val="007F42BA"/>
    <w:rsid w:val="007F7708"/>
    <w:rsid w:val="00800576"/>
    <w:rsid w:val="00802C54"/>
    <w:rsid w:val="00803664"/>
    <w:rsid w:val="00807BD4"/>
    <w:rsid w:val="008117A0"/>
    <w:rsid w:val="008150E1"/>
    <w:rsid w:val="00823169"/>
    <w:rsid w:val="00823A11"/>
    <w:rsid w:val="0083137B"/>
    <w:rsid w:val="00834C10"/>
    <w:rsid w:val="008356CF"/>
    <w:rsid w:val="008373EA"/>
    <w:rsid w:val="00837A2C"/>
    <w:rsid w:val="00840714"/>
    <w:rsid w:val="00842F2E"/>
    <w:rsid w:val="008542A6"/>
    <w:rsid w:val="00856C04"/>
    <w:rsid w:val="00874A50"/>
    <w:rsid w:val="008759A6"/>
    <w:rsid w:val="00876C01"/>
    <w:rsid w:val="008906A3"/>
    <w:rsid w:val="0089072D"/>
    <w:rsid w:val="00890D69"/>
    <w:rsid w:val="0089470B"/>
    <w:rsid w:val="00897B01"/>
    <w:rsid w:val="008A1780"/>
    <w:rsid w:val="008A3124"/>
    <w:rsid w:val="008B37D9"/>
    <w:rsid w:val="008B796E"/>
    <w:rsid w:val="008C0E62"/>
    <w:rsid w:val="008C12CF"/>
    <w:rsid w:val="008D15FE"/>
    <w:rsid w:val="008E3B33"/>
    <w:rsid w:val="008F1E7B"/>
    <w:rsid w:val="008F25BA"/>
    <w:rsid w:val="008F61BF"/>
    <w:rsid w:val="00903046"/>
    <w:rsid w:val="00904ADA"/>
    <w:rsid w:val="00904BD4"/>
    <w:rsid w:val="009059D6"/>
    <w:rsid w:val="00905B5F"/>
    <w:rsid w:val="0091345F"/>
    <w:rsid w:val="009138BF"/>
    <w:rsid w:val="00913D5A"/>
    <w:rsid w:val="00915529"/>
    <w:rsid w:val="00915952"/>
    <w:rsid w:val="00922557"/>
    <w:rsid w:val="00922B12"/>
    <w:rsid w:val="00932E61"/>
    <w:rsid w:val="00937B98"/>
    <w:rsid w:val="00941494"/>
    <w:rsid w:val="00941581"/>
    <w:rsid w:val="00942398"/>
    <w:rsid w:val="00953F61"/>
    <w:rsid w:val="009550F1"/>
    <w:rsid w:val="009554ED"/>
    <w:rsid w:val="009674B9"/>
    <w:rsid w:val="00972D99"/>
    <w:rsid w:val="00973973"/>
    <w:rsid w:val="0097431A"/>
    <w:rsid w:val="00976613"/>
    <w:rsid w:val="0098012C"/>
    <w:rsid w:val="00986100"/>
    <w:rsid w:val="009861CA"/>
    <w:rsid w:val="00987B13"/>
    <w:rsid w:val="00995AF2"/>
    <w:rsid w:val="00997410"/>
    <w:rsid w:val="009A2505"/>
    <w:rsid w:val="009B7013"/>
    <w:rsid w:val="009C0B02"/>
    <w:rsid w:val="009C2B84"/>
    <w:rsid w:val="009C34A5"/>
    <w:rsid w:val="009C50AA"/>
    <w:rsid w:val="009D59AD"/>
    <w:rsid w:val="009D6CA3"/>
    <w:rsid w:val="009E313E"/>
    <w:rsid w:val="009E488D"/>
    <w:rsid w:val="009E66A8"/>
    <w:rsid w:val="00A00943"/>
    <w:rsid w:val="00A009F3"/>
    <w:rsid w:val="00A02446"/>
    <w:rsid w:val="00A0250C"/>
    <w:rsid w:val="00A0598B"/>
    <w:rsid w:val="00A1193B"/>
    <w:rsid w:val="00A11C7E"/>
    <w:rsid w:val="00A1778E"/>
    <w:rsid w:val="00A26FFE"/>
    <w:rsid w:val="00A43CDB"/>
    <w:rsid w:val="00A44A93"/>
    <w:rsid w:val="00A45E4A"/>
    <w:rsid w:val="00A51C95"/>
    <w:rsid w:val="00A52944"/>
    <w:rsid w:val="00A540A9"/>
    <w:rsid w:val="00A56B00"/>
    <w:rsid w:val="00A64074"/>
    <w:rsid w:val="00A64264"/>
    <w:rsid w:val="00A72CED"/>
    <w:rsid w:val="00A7574A"/>
    <w:rsid w:val="00A805F6"/>
    <w:rsid w:val="00A91428"/>
    <w:rsid w:val="00A92ADF"/>
    <w:rsid w:val="00AA09C0"/>
    <w:rsid w:val="00AB24C4"/>
    <w:rsid w:val="00AB4672"/>
    <w:rsid w:val="00AB5CE7"/>
    <w:rsid w:val="00AB6D83"/>
    <w:rsid w:val="00AC271E"/>
    <w:rsid w:val="00AD0FE2"/>
    <w:rsid w:val="00AD2272"/>
    <w:rsid w:val="00AD4AC6"/>
    <w:rsid w:val="00AD4ACA"/>
    <w:rsid w:val="00AD4FF3"/>
    <w:rsid w:val="00AE00A0"/>
    <w:rsid w:val="00AE4C88"/>
    <w:rsid w:val="00AE72C7"/>
    <w:rsid w:val="00AF1EC0"/>
    <w:rsid w:val="00AF206F"/>
    <w:rsid w:val="00AF38E8"/>
    <w:rsid w:val="00B04C10"/>
    <w:rsid w:val="00B135F8"/>
    <w:rsid w:val="00B1489C"/>
    <w:rsid w:val="00B15469"/>
    <w:rsid w:val="00B155F4"/>
    <w:rsid w:val="00B1768D"/>
    <w:rsid w:val="00B20C59"/>
    <w:rsid w:val="00B21817"/>
    <w:rsid w:val="00B26776"/>
    <w:rsid w:val="00B31E3A"/>
    <w:rsid w:val="00B37DBF"/>
    <w:rsid w:val="00B41965"/>
    <w:rsid w:val="00B5445E"/>
    <w:rsid w:val="00B56669"/>
    <w:rsid w:val="00B56FF1"/>
    <w:rsid w:val="00B57A19"/>
    <w:rsid w:val="00B60138"/>
    <w:rsid w:val="00B6108C"/>
    <w:rsid w:val="00B63D2F"/>
    <w:rsid w:val="00B66397"/>
    <w:rsid w:val="00B820DD"/>
    <w:rsid w:val="00B92C75"/>
    <w:rsid w:val="00B94AE2"/>
    <w:rsid w:val="00BA0D29"/>
    <w:rsid w:val="00BA3680"/>
    <w:rsid w:val="00BA38C6"/>
    <w:rsid w:val="00BB42E6"/>
    <w:rsid w:val="00BB5675"/>
    <w:rsid w:val="00BC36F1"/>
    <w:rsid w:val="00BC5C38"/>
    <w:rsid w:val="00BC782B"/>
    <w:rsid w:val="00BC7FE3"/>
    <w:rsid w:val="00BD134B"/>
    <w:rsid w:val="00BD5064"/>
    <w:rsid w:val="00BE69AB"/>
    <w:rsid w:val="00BE6CBA"/>
    <w:rsid w:val="00BF18AF"/>
    <w:rsid w:val="00BF28EF"/>
    <w:rsid w:val="00C02000"/>
    <w:rsid w:val="00C0288E"/>
    <w:rsid w:val="00C04381"/>
    <w:rsid w:val="00C05DA2"/>
    <w:rsid w:val="00C10ACA"/>
    <w:rsid w:val="00C11E81"/>
    <w:rsid w:val="00C15897"/>
    <w:rsid w:val="00C23BC2"/>
    <w:rsid w:val="00C263D1"/>
    <w:rsid w:val="00C2722E"/>
    <w:rsid w:val="00C27552"/>
    <w:rsid w:val="00C30A46"/>
    <w:rsid w:val="00C32440"/>
    <w:rsid w:val="00C3371B"/>
    <w:rsid w:val="00C42FE1"/>
    <w:rsid w:val="00C45072"/>
    <w:rsid w:val="00C55640"/>
    <w:rsid w:val="00C561A6"/>
    <w:rsid w:val="00C57C68"/>
    <w:rsid w:val="00C62802"/>
    <w:rsid w:val="00C6773F"/>
    <w:rsid w:val="00C6777C"/>
    <w:rsid w:val="00C87C51"/>
    <w:rsid w:val="00C92C9C"/>
    <w:rsid w:val="00C9330F"/>
    <w:rsid w:val="00C94DD8"/>
    <w:rsid w:val="00CA188A"/>
    <w:rsid w:val="00CA58D9"/>
    <w:rsid w:val="00CB538F"/>
    <w:rsid w:val="00CB62C6"/>
    <w:rsid w:val="00CC41FF"/>
    <w:rsid w:val="00CC4F2C"/>
    <w:rsid w:val="00CC63B2"/>
    <w:rsid w:val="00CC63D4"/>
    <w:rsid w:val="00CD4C68"/>
    <w:rsid w:val="00CD52D1"/>
    <w:rsid w:val="00CE2AEF"/>
    <w:rsid w:val="00CE6D57"/>
    <w:rsid w:val="00CF48F2"/>
    <w:rsid w:val="00CF5B03"/>
    <w:rsid w:val="00CF6208"/>
    <w:rsid w:val="00D05926"/>
    <w:rsid w:val="00D05BFF"/>
    <w:rsid w:val="00D06108"/>
    <w:rsid w:val="00D10738"/>
    <w:rsid w:val="00D13DEF"/>
    <w:rsid w:val="00D41471"/>
    <w:rsid w:val="00D447A4"/>
    <w:rsid w:val="00D45E22"/>
    <w:rsid w:val="00D5071B"/>
    <w:rsid w:val="00D518DC"/>
    <w:rsid w:val="00D51DC3"/>
    <w:rsid w:val="00D53171"/>
    <w:rsid w:val="00D5713F"/>
    <w:rsid w:val="00D6389A"/>
    <w:rsid w:val="00D63D63"/>
    <w:rsid w:val="00D63E7D"/>
    <w:rsid w:val="00D64396"/>
    <w:rsid w:val="00D67DA5"/>
    <w:rsid w:val="00D71D34"/>
    <w:rsid w:val="00D72019"/>
    <w:rsid w:val="00D74519"/>
    <w:rsid w:val="00D76184"/>
    <w:rsid w:val="00D7641C"/>
    <w:rsid w:val="00D80B7E"/>
    <w:rsid w:val="00D80EA6"/>
    <w:rsid w:val="00D8198C"/>
    <w:rsid w:val="00D81BAB"/>
    <w:rsid w:val="00D82186"/>
    <w:rsid w:val="00D83364"/>
    <w:rsid w:val="00D855F3"/>
    <w:rsid w:val="00D95948"/>
    <w:rsid w:val="00DA1864"/>
    <w:rsid w:val="00DA2A4B"/>
    <w:rsid w:val="00DA3639"/>
    <w:rsid w:val="00DA3D7A"/>
    <w:rsid w:val="00DA56B0"/>
    <w:rsid w:val="00DB1847"/>
    <w:rsid w:val="00DB754B"/>
    <w:rsid w:val="00DC0DC0"/>
    <w:rsid w:val="00DC17F0"/>
    <w:rsid w:val="00DC2ECC"/>
    <w:rsid w:val="00DC3436"/>
    <w:rsid w:val="00DC6BED"/>
    <w:rsid w:val="00DC7454"/>
    <w:rsid w:val="00DE11A2"/>
    <w:rsid w:val="00DE6755"/>
    <w:rsid w:val="00DE710C"/>
    <w:rsid w:val="00DF3FE8"/>
    <w:rsid w:val="00DF7B98"/>
    <w:rsid w:val="00E002B0"/>
    <w:rsid w:val="00E029F9"/>
    <w:rsid w:val="00E0578C"/>
    <w:rsid w:val="00E07B14"/>
    <w:rsid w:val="00E10312"/>
    <w:rsid w:val="00E10BEA"/>
    <w:rsid w:val="00E25914"/>
    <w:rsid w:val="00E35DE1"/>
    <w:rsid w:val="00E500CE"/>
    <w:rsid w:val="00E50BB3"/>
    <w:rsid w:val="00E51396"/>
    <w:rsid w:val="00E617A3"/>
    <w:rsid w:val="00E62D18"/>
    <w:rsid w:val="00E64292"/>
    <w:rsid w:val="00E64DE3"/>
    <w:rsid w:val="00E6622B"/>
    <w:rsid w:val="00E66764"/>
    <w:rsid w:val="00E66EB5"/>
    <w:rsid w:val="00E66F27"/>
    <w:rsid w:val="00E671A1"/>
    <w:rsid w:val="00E76899"/>
    <w:rsid w:val="00E86D1F"/>
    <w:rsid w:val="00EA118A"/>
    <w:rsid w:val="00EA35EB"/>
    <w:rsid w:val="00EB3099"/>
    <w:rsid w:val="00EB3E78"/>
    <w:rsid w:val="00EB4F04"/>
    <w:rsid w:val="00EB7F39"/>
    <w:rsid w:val="00EC5E3A"/>
    <w:rsid w:val="00ED328D"/>
    <w:rsid w:val="00ED3632"/>
    <w:rsid w:val="00ED5A60"/>
    <w:rsid w:val="00EE06C2"/>
    <w:rsid w:val="00EE33A9"/>
    <w:rsid w:val="00EF7856"/>
    <w:rsid w:val="00F00C07"/>
    <w:rsid w:val="00F01903"/>
    <w:rsid w:val="00F05771"/>
    <w:rsid w:val="00F06A98"/>
    <w:rsid w:val="00F1527E"/>
    <w:rsid w:val="00F15A20"/>
    <w:rsid w:val="00F20211"/>
    <w:rsid w:val="00F23CEB"/>
    <w:rsid w:val="00F25456"/>
    <w:rsid w:val="00F258AD"/>
    <w:rsid w:val="00F32CF4"/>
    <w:rsid w:val="00F33EF8"/>
    <w:rsid w:val="00F36059"/>
    <w:rsid w:val="00F37019"/>
    <w:rsid w:val="00F429E1"/>
    <w:rsid w:val="00F53837"/>
    <w:rsid w:val="00F62C91"/>
    <w:rsid w:val="00F715DA"/>
    <w:rsid w:val="00F72685"/>
    <w:rsid w:val="00F95737"/>
    <w:rsid w:val="00F95CA4"/>
    <w:rsid w:val="00FA29CA"/>
    <w:rsid w:val="00FA5550"/>
    <w:rsid w:val="00FB24D9"/>
    <w:rsid w:val="00FB34B3"/>
    <w:rsid w:val="00FB5451"/>
    <w:rsid w:val="00FC2D07"/>
    <w:rsid w:val="00FC41C2"/>
    <w:rsid w:val="00FC4CC5"/>
    <w:rsid w:val="00FC7787"/>
    <w:rsid w:val="00FD1BC7"/>
    <w:rsid w:val="00FE3F02"/>
    <w:rsid w:val="00FE6DFF"/>
    <w:rsid w:val="00FF4892"/>
    <w:rsid w:val="00FF4FD2"/>
    <w:rsid w:val="00FF5EA1"/>
    <w:rsid w:val="012BA51E"/>
    <w:rsid w:val="02167E6C"/>
    <w:rsid w:val="030EC82D"/>
    <w:rsid w:val="0341A36A"/>
    <w:rsid w:val="0370E101"/>
    <w:rsid w:val="0504F683"/>
    <w:rsid w:val="064A0E6A"/>
    <w:rsid w:val="064F3A88"/>
    <w:rsid w:val="06C5F7BD"/>
    <w:rsid w:val="0706035C"/>
    <w:rsid w:val="073E9409"/>
    <w:rsid w:val="077C6D75"/>
    <w:rsid w:val="08EADDF7"/>
    <w:rsid w:val="0B4F491F"/>
    <w:rsid w:val="0BF1179C"/>
    <w:rsid w:val="0F5E1F28"/>
    <w:rsid w:val="12326DCF"/>
    <w:rsid w:val="127728CB"/>
    <w:rsid w:val="15FA40AE"/>
    <w:rsid w:val="1CDCA03A"/>
    <w:rsid w:val="1CFB3617"/>
    <w:rsid w:val="1F3C8376"/>
    <w:rsid w:val="1F3EAE85"/>
    <w:rsid w:val="20A746BB"/>
    <w:rsid w:val="20C4F9E3"/>
    <w:rsid w:val="210D2CE1"/>
    <w:rsid w:val="218E9C1D"/>
    <w:rsid w:val="21CA08B1"/>
    <w:rsid w:val="21EE8204"/>
    <w:rsid w:val="2419BC27"/>
    <w:rsid w:val="24AF5D3D"/>
    <w:rsid w:val="2541C9F9"/>
    <w:rsid w:val="25A62CCB"/>
    <w:rsid w:val="26A66DC1"/>
    <w:rsid w:val="270E82DB"/>
    <w:rsid w:val="2BB6C6A2"/>
    <w:rsid w:val="2DEE4B83"/>
    <w:rsid w:val="2F1DE471"/>
    <w:rsid w:val="304F160B"/>
    <w:rsid w:val="3073E504"/>
    <w:rsid w:val="31A1F544"/>
    <w:rsid w:val="356B0FE4"/>
    <w:rsid w:val="357BF5B6"/>
    <w:rsid w:val="37EC5AB7"/>
    <w:rsid w:val="38945BAE"/>
    <w:rsid w:val="39A4DCF6"/>
    <w:rsid w:val="39FFF522"/>
    <w:rsid w:val="3A3C206C"/>
    <w:rsid w:val="3C0A3A76"/>
    <w:rsid w:val="404BB2E2"/>
    <w:rsid w:val="40E25186"/>
    <w:rsid w:val="4247C430"/>
    <w:rsid w:val="434DEE98"/>
    <w:rsid w:val="49446587"/>
    <w:rsid w:val="4B9EC85F"/>
    <w:rsid w:val="4C4E208D"/>
    <w:rsid w:val="4D9E4FBD"/>
    <w:rsid w:val="4E877651"/>
    <w:rsid w:val="4F4FACF5"/>
    <w:rsid w:val="51E72B05"/>
    <w:rsid w:val="544D473E"/>
    <w:rsid w:val="5485E060"/>
    <w:rsid w:val="549A9BBE"/>
    <w:rsid w:val="5506F86B"/>
    <w:rsid w:val="553DE9D5"/>
    <w:rsid w:val="5633C67D"/>
    <w:rsid w:val="563E103B"/>
    <w:rsid w:val="5A5F505B"/>
    <w:rsid w:val="5D0DD276"/>
    <w:rsid w:val="5EBF1627"/>
    <w:rsid w:val="5F9E53F1"/>
    <w:rsid w:val="5FCABDB0"/>
    <w:rsid w:val="6087888D"/>
    <w:rsid w:val="655593B1"/>
    <w:rsid w:val="65C6E517"/>
    <w:rsid w:val="65CE4154"/>
    <w:rsid w:val="668B5F57"/>
    <w:rsid w:val="66B0C7E9"/>
    <w:rsid w:val="66D34821"/>
    <w:rsid w:val="67097F37"/>
    <w:rsid w:val="6849C62A"/>
    <w:rsid w:val="6853330F"/>
    <w:rsid w:val="6892EF4B"/>
    <w:rsid w:val="6A170238"/>
    <w:rsid w:val="6CA7B4E1"/>
    <w:rsid w:val="6CFE317E"/>
    <w:rsid w:val="6D978938"/>
    <w:rsid w:val="6DC2C290"/>
    <w:rsid w:val="6DDE7307"/>
    <w:rsid w:val="6E03E214"/>
    <w:rsid w:val="6E3AE486"/>
    <w:rsid w:val="6F4A3C24"/>
    <w:rsid w:val="7060C102"/>
    <w:rsid w:val="71FC9163"/>
    <w:rsid w:val="720FF749"/>
    <w:rsid w:val="740538A4"/>
    <w:rsid w:val="77465C57"/>
    <w:rsid w:val="77861B05"/>
    <w:rsid w:val="77E36D01"/>
    <w:rsid w:val="78A89009"/>
    <w:rsid w:val="79CE32A1"/>
    <w:rsid w:val="7C005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28CD4"/>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768D"/>
    <w:rPr>
      <w:color w:val="0000FF"/>
      <w:u w:val="single"/>
    </w:rPr>
  </w:style>
  <w:style w:type="character" w:styleId="FollowedHyperlink">
    <w:name w:val="FollowedHyperlink"/>
    <w:basedOn w:val="DefaultParagraphFont"/>
    <w:uiPriority w:val="99"/>
    <w:semiHidden/>
    <w:unhideWhenUsed/>
    <w:rsid w:val="00840714"/>
    <w:rPr>
      <w:color w:val="954F72" w:themeColor="followedHyperlink"/>
      <w:u w:val="single"/>
    </w:rPr>
  </w:style>
  <w:style w:type="character" w:styleId="UnresolvedMention">
    <w:name w:val="Unresolved Mention"/>
    <w:basedOn w:val="DefaultParagraphFont"/>
    <w:uiPriority w:val="99"/>
    <w:semiHidden/>
    <w:unhideWhenUsed/>
    <w:rsid w:val="00E66EB5"/>
    <w:rPr>
      <w:color w:val="605E5C"/>
      <w:shd w:val="clear" w:color="auto" w:fill="E1DFDD"/>
    </w:rPr>
  </w:style>
  <w:style w:type="paragraph" w:styleId="Revision">
    <w:name w:val="Revision"/>
    <w:hidden/>
    <w:uiPriority w:val="99"/>
    <w:semiHidden/>
    <w:rsid w:val="00650AE2"/>
    <w:pPr>
      <w:spacing w:after="0" w:line="240" w:lineRule="auto"/>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30F9A"/>
    <w:rPr>
      <w:b/>
      <w:bCs/>
    </w:rPr>
  </w:style>
  <w:style w:type="character" w:customStyle="1" w:styleId="CommentSubjectChar">
    <w:name w:val="Comment Subject Char"/>
    <w:basedOn w:val="CommentTextChar"/>
    <w:link w:val="CommentSubject"/>
    <w:uiPriority w:val="99"/>
    <w:semiHidden/>
    <w:rsid w:val="00730F9A"/>
    <w:rPr>
      <w:b/>
      <w:bCs/>
      <w:sz w:val="20"/>
      <w:szCs w:val="20"/>
    </w:rPr>
  </w:style>
  <w:style w:type="paragraph" w:styleId="ListParagraph">
    <w:name w:val="List Paragraph"/>
    <w:basedOn w:val="Normal"/>
    <w:uiPriority w:val="34"/>
    <w:qFormat/>
    <w:rsid w:val="0060200C"/>
    <w:pPr>
      <w:ind w:left="720"/>
      <w:contextualSpacing/>
    </w:pPr>
  </w:style>
  <w:style w:type="paragraph" w:styleId="Header">
    <w:name w:val="header"/>
    <w:basedOn w:val="Normal"/>
    <w:link w:val="HeaderChar"/>
    <w:uiPriority w:val="99"/>
    <w:unhideWhenUsed/>
    <w:rsid w:val="00017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B20"/>
  </w:style>
  <w:style w:type="paragraph" w:styleId="Footer">
    <w:name w:val="footer"/>
    <w:basedOn w:val="Normal"/>
    <w:link w:val="FooterChar"/>
    <w:uiPriority w:val="99"/>
    <w:unhideWhenUsed/>
    <w:rsid w:val="00017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tec.com/about/legal/" TargetMode="External"/><Relationship Id="rId13" Type="http://schemas.openxmlformats.org/officeDocument/2006/relationships/hyperlink" Target="http://www.samtec.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uddendocs.samtec.com/ebrochures/samtec-tariff-ebrochure.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mtec.com/about/lega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uddendocs.samtec.com/ebrochures/samtec-gold-savings-initiatives-2025-flyer.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uddendocs.samtec.com/ebrochures/samtec-volume-application-specific-pricing-vasp-program-flyer.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CC55-998E-490D-AE58-E3267213E80C}">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671</Words>
  <Characters>4684</Characters>
  <Application>Microsoft Office Word</Application>
  <DocSecurity>0</DocSecurity>
  <Lines>106</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5312</CharactersWithSpaces>
  <SharedDoc>false</SharedDoc>
  <HLinks>
    <vt:vector size="18" baseType="variant">
      <vt:variant>
        <vt:i4>4063272</vt:i4>
      </vt:variant>
      <vt:variant>
        <vt:i4>6</vt:i4>
      </vt:variant>
      <vt:variant>
        <vt:i4>0</vt:i4>
      </vt:variant>
      <vt:variant>
        <vt:i4>5</vt:i4>
      </vt:variant>
      <vt:variant>
        <vt:lpwstr>http://www.samtec.com/</vt:lpwstr>
      </vt:variant>
      <vt:variant>
        <vt:lpwstr/>
      </vt:variant>
      <vt:variant>
        <vt:i4>4784206</vt:i4>
      </vt:variant>
      <vt:variant>
        <vt:i4>3</vt:i4>
      </vt:variant>
      <vt:variant>
        <vt:i4>0</vt:i4>
      </vt:variant>
      <vt:variant>
        <vt:i4>5</vt:i4>
      </vt:variant>
      <vt:variant>
        <vt:lpwstr>https://suddendocs.samtec.com/ebrochures/samtec-tariff-ebrochure.pdf</vt:lpwstr>
      </vt:variant>
      <vt:variant>
        <vt:lpwstr/>
      </vt:variant>
      <vt:variant>
        <vt:i4>4390921</vt:i4>
      </vt:variant>
      <vt:variant>
        <vt:i4>0</vt:i4>
      </vt:variant>
      <vt:variant>
        <vt:i4>0</vt:i4>
      </vt:variant>
      <vt:variant>
        <vt:i4>5</vt:i4>
      </vt:variant>
      <vt:variant>
        <vt:lpwstr>https://www.samtec.com/about/legal/</vt:lpwstr>
      </vt:variant>
      <vt:variant>
        <vt:lpwstr>tariff</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Patrick Mannion</cp:lastModifiedBy>
  <cp:revision>3</cp:revision>
  <dcterms:created xsi:type="dcterms:W3CDTF">2025-11-05T22:43:00Z</dcterms:created>
  <dcterms:modified xsi:type="dcterms:W3CDTF">2025-11-11T18:47:00Z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