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75D0A" w14:textId="53C141FF" w:rsidR="00CB2F8B" w:rsidRDefault="00CB2F8B" w:rsidP="00CB2F8B">
      <w:pPr>
        <w:spacing w:after="0" w:line="240" w:lineRule="auto"/>
        <w:rPr>
          <w:b/>
          <w:bCs/>
        </w:rPr>
      </w:pPr>
      <w:r>
        <w:fldChar w:fldCharType="begin"/>
      </w:r>
      <w:r>
        <w:instrText xml:space="preserve"> INCLUDEPICTURE "https://samtec-marketing-cdn.azureedge.net/kineticimages/images/samtec-logo-reverse.png" \* MERGEFORMATINET </w:instrText>
      </w:r>
      <w:r>
        <w:fldChar w:fldCharType="separate"/>
      </w:r>
      <w:r>
        <w:rPr>
          <w:noProof/>
        </w:rPr>
        <w:drawing>
          <wp:inline distT="0" distB="0" distL="0" distR="0" wp14:anchorId="128E3B36" wp14:editId="1552DA79">
            <wp:extent cx="1455696" cy="423932"/>
            <wp:effectExtent l="0" t="0" r="5080" b="0"/>
            <wp:docPr id="272700064" name="Picture 1" descr="The image displays the Samtec logo in its distinctive orange lowercase letters, subtly incorporating a vertical bar through the 't' for a modern tw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image displays the Samtec logo in its distinctive orange lowercase letters, subtly incorporating a vertical bar through the 't' for a modern tw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1534" cy="437281"/>
                    </a:xfrm>
                    <a:prstGeom prst="rect">
                      <a:avLst/>
                    </a:prstGeom>
                    <a:noFill/>
                    <a:ln>
                      <a:noFill/>
                    </a:ln>
                  </pic:spPr>
                </pic:pic>
              </a:graphicData>
            </a:graphic>
          </wp:inline>
        </w:drawing>
      </w:r>
      <w:r>
        <w:fldChar w:fldCharType="end"/>
      </w:r>
    </w:p>
    <w:p w14:paraId="1752FBBA" w14:textId="77777777" w:rsidR="00CB2F8B" w:rsidRDefault="00CB2F8B" w:rsidP="00CB2F8B">
      <w:pPr>
        <w:spacing w:after="0" w:line="240" w:lineRule="auto"/>
        <w:rPr>
          <w:b/>
          <w:bCs/>
        </w:rPr>
      </w:pPr>
    </w:p>
    <w:p w14:paraId="7790B2AD" w14:textId="0A591A4F" w:rsidR="00E57252" w:rsidRPr="00E57252" w:rsidRDefault="00E57252" w:rsidP="00CB2F8B">
      <w:pPr>
        <w:spacing w:after="0" w:line="240" w:lineRule="auto"/>
        <w:rPr>
          <w:b/>
          <w:bCs/>
        </w:rPr>
      </w:pPr>
      <w:r w:rsidRPr="00E57252">
        <w:rPr>
          <w:b/>
          <w:bCs/>
        </w:rPr>
        <w:t>Samtec Generate® High-Speed, 0.80 mm Pitch Edge Card Sockets</w:t>
      </w:r>
      <w:r>
        <w:rPr>
          <w:b/>
          <w:bCs/>
        </w:rPr>
        <w:t xml:space="preserve"> Available for Immediate Delivery</w:t>
      </w:r>
    </w:p>
    <w:p w14:paraId="0523940F" w14:textId="77777777" w:rsidR="00E57252" w:rsidRPr="00E57252" w:rsidRDefault="00E57252" w:rsidP="00CB2F8B">
      <w:pPr>
        <w:spacing w:after="0" w:line="240" w:lineRule="auto"/>
      </w:pPr>
    </w:p>
    <w:p w14:paraId="40F3A4A5" w14:textId="28A609A9" w:rsidR="00E57252" w:rsidRDefault="00E57252" w:rsidP="004148AF">
      <w:pPr>
        <w:spacing w:after="0" w:line="240" w:lineRule="auto"/>
      </w:pPr>
      <w:r w:rsidRPr="00E57252">
        <w:t xml:space="preserve">New Albany, IN:  Samtec's Generate 0.80 mm pitch edge card sockets (HSEC8 series) feature Edge Rate® contacts optimized for signal integrity performance.  </w:t>
      </w:r>
      <w:r>
        <w:t>Part of the Samtec Reserve</w:t>
      </w:r>
      <w:r w:rsidR="002C6C8A">
        <w:t>®</w:t>
      </w:r>
      <w:r>
        <w:t xml:space="preserve"> program, these h</w:t>
      </w:r>
      <w:r w:rsidRPr="00E57252">
        <w:t xml:space="preserve">igh-performance edge card sockets are </w:t>
      </w:r>
      <w:r>
        <w:t xml:space="preserve">available for next-day </w:t>
      </w:r>
      <w:r w:rsidR="00D143A5">
        <w:t xml:space="preserve">volume </w:t>
      </w:r>
      <w:r>
        <w:t>delivery and</w:t>
      </w:r>
      <w:r w:rsidR="00D143A5">
        <w:t xml:space="preserve"> are</w:t>
      </w:r>
      <w:r>
        <w:t xml:space="preserve"> also part of Samtec’s free sample program. They are </w:t>
      </w:r>
      <w:r w:rsidRPr="00E57252">
        <w:t>used in many applications and industries, including computers and peripherals, telecommunications, datacom, industrial equipment, medical, test and measurement, instrumentation, and military and aerospace.</w:t>
      </w:r>
    </w:p>
    <w:p w14:paraId="4A59EAB6" w14:textId="77777777" w:rsidR="004148AF" w:rsidRPr="00E57252" w:rsidRDefault="004148AF" w:rsidP="00CB2F8B">
      <w:pPr>
        <w:spacing w:after="0" w:line="240" w:lineRule="auto"/>
      </w:pPr>
    </w:p>
    <w:p w14:paraId="43F238A2" w14:textId="46EA067F" w:rsidR="00E57252" w:rsidRDefault="00D143A5">
      <w:pPr>
        <w:spacing w:after="0" w:line="240" w:lineRule="auto"/>
      </w:pPr>
      <w:r>
        <w:t xml:space="preserve">The </w:t>
      </w:r>
      <w:r w:rsidRPr="00E57252">
        <w:t>Generate 0.80 mm pitch edge card sockets</w:t>
      </w:r>
      <w:r w:rsidR="002C6C8A">
        <w:t xml:space="preserve"> feature</w:t>
      </w:r>
      <w:r w:rsidRPr="00E57252">
        <w:t xml:space="preserve"> </w:t>
      </w:r>
      <w:r w:rsidR="00E57252" w:rsidRPr="00E57252">
        <w:t xml:space="preserve">Samtec’s </w:t>
      </w:r>
      <w:r>
        <w:t xml:space="preserve">proprietary </w:t>
      </w:r>
      <w:r w:rsidR="00E57252" w:rsidRPr="00E57252">
        <w:t>Edge Rate contact system, specifically designed for high-speed, high-cycle applications. The surface of the Edge Rate contact is milled, creating a smooth mating surface area instead of a stamped contact that mates on a cut edge.  This smooth mating surface reduces the wear tracks on the contact, increasing the durability and cycle life of the contact system. It also lowers insertion and withdrawal forces, allowing the connectors to be zippered when unmating.</w:t>
      </w:r>
    </w:p>
    <w:p w14:paraId="2E12E257" w14:textId="77777777" w:rsidR="00B11C62" w:rsidRPr="00E57252" w:rsidRDefault="00B11C62" w:rsidP="00CB2F8B">
      <w:pPr>
        <w:spacing w:after="0" w:line="240" w:lineRule="auto"/>
      </w:pPr>
    </w:p>
    <w:p w14:paraId="70B8BB26" w14:textId="0F0AC3B5" w:rsidR="00E57252" w:rsidRPr="00E57252" w:rsidRDefault="00E57252" w:rsidP="00CB2F8B">
      <w:pPr>
        <w:spacing w:after="0" w:line="240" w:lineRule="auto"/>
      </w:pPr>
      <w:r w:rsidRPr="00E57252">
        <w:t xml:space="preserve">There are several advantages of </w:t>
      </w:r>
      <w:r w:rsidR="00D143A5" w:rsidRPr="00E57252">
        <w:t xml:space="preserve">Generate 0.80 mm pitch edge card sockets </w:t>
      </w:r>
      <w:r w:rsidRPr="00E57252">
        <w:t xml:space="preserve">as compared to a two-piece connector system.  Edge card connectors excel in modular designs, allowing designers to easily upgrade or configure their system by swapping out the </w:t>
      </w:r>
      <w:r w:rsidR="00D143A5" w:rsidRPr="00E57252">
        <w:t>print</w:t>
      </w:r>
      <w:r w:rsidR="00D143A5">
        <w:t>ed</w:t>
      </w:r>
      <w:r w:rsidR="00D143A5" w:rsidRPr="00E57252">
        <w:t xml:space="preserve"> </w:t>
      </w:r>
      <w:r w:rsidRPr="00E57252">
        <w:t xml:space="preserve">circuit board.  Additionally, the </w:t>
      </w:r>
      <w:r w:rsidR="00D143A5" w:rsidRPr="00E57252">
        <w:t xml:space="preserve">Generate 0.80 mm pitch edge card sockets </w:t>
      </w:r>
      <w:r w:rsidRPr="00E57252">
        <w:t xml:space="preserve">design facilitates mating and unmating when the card requires higher cycle counts.  Micro edge card sockets are high-speed due to their contact design, and </w:t>
      </w:r>
      <w:r w:rsidR="00D143A5" w:rsidRPr="00E57252">
        <w:t xml:space="preserve">result in a shorter signal path </w:t>
      </w:r>
      <w:r w:rsidR="00D143A5">
        <w:t>due to using</w:t>
      </w:r>
      <w:r w:rsidRPr="00E57252">
        <w:t xml:space="preserve"> one less connector</w:t>
      </w:r>
      <w:r w:rsidR="00D143A5">
        <w:t>.</w:t>
      </w:r>
    </w:p>
    <w:p w14:paraId="79F0953D" w14:textId="77777777" w:rsidR="00E57252" w:rsidRPr="00E57252" w:rsidRDefault="00E57252" w:rsidP="00CB2F8B">
      <w:pPr>
        <w:spacing w:after="0" w:line="240" w:lineRule="auto"/>
      </w:pPr>
    </w:p>
    <w:p w14:paraId="1D9A4FDB" w14:textId="73223A83" w:rsidR="00E57252" w:rsidRPr="00E57252" w:rsidRDefault="00E57252" w:rsidP="00CB2F8B">
      <w:pPr>
        <w:spacing w:after="0" w:line="240" w:lineRule="auto"/>
      </w:pPr>
      <w:r w:rsidRPr="00E57252">
        <w:t xml:space="preserve">The HSEC8 </w:t>
      </w:r>
      <w:r w:rsidR="00D143A5">
        <w:t xml:space="preserve">series of </w:t>
      </w:r>
      <w:r w:rsidR="00D143A5" w:rsidRPr="00E57252">
        <w:t xml:space="preserve">Generate® 0.80 mm pitch edge card sockets </w:t>
      </w:r>
      <w:r w:rsidR="00D143A5">
        <w:t>are</w:t>
      </w:r>
      <w:r w:rsidR="00D143A5" w:rsidRPr="00E57252">
        <w:t xml:space="preserve"> </w:t>
      </w:r>
      <w:r w:rsidRPr="00E57252">
        <w:t>available in three orientations – vertical, right angle, and edge mount</w:t>
      </w:r>
      <w:r w:rsidR="00D143A5">
        <w:t>.</w:t>
      </w:r>
      <w:r w:rsidR="00D143A5" w:rsidRPr="00E57252">
        <w:t xml:space="preserve"> </w:t>
      </w:r>
      <w:r w:rsidR="00D143A5">
        <w:t xml:space="preserve">They can be equipped with </w:t>
      </w:r>
      <w:r w:rsidRPr="00E57252">
        <w:t>optional side latches for increased card retention and for mating cable assemblies</w:t>
      </w:r>
      <w:r w:rsidR="00D143A5">
        <w:t xml:space="preserve"> and</w:t>
      </w:r>
      <w:r w:rsidR="00D143A5" w:rsidRPr="00E57252">
        <w:t xml:space="preserve"> </w:t>
      </w:r>
      <w:r w:rsidRPr="00E57252">
        <w:t>optional board locks and weld tabs for the mechanical strength of the part on the board</w:t>
      </w:r>
      <w:r w:rsidR="00D143A5">
        <w:t>. They are</w:t>
      </w:r>
      <w:r w:rsidR="00D143A5" w:rsidRPr="00E57252">
        <w:t xml:space="preserve"> </w:t>
      </w:r>
      <w:r w:rsidRPr="00E57252">
        <w:t>designed for mating card thickness of .062” or .093</w:t>
      </w:r>
      <w:r w:rsidR="00D143A5" w:rsidRPr="00E57252">
        <w:t>”</w:t>
      </w:r>
      <w:r w:rsidR="00D143A5">
        <w:t xml:space="preserve"> and are</w:t>
      </w:r>
      <w:r w:rsidR="00D143A5" w:rsidRPr="00E57252">
        <w:t xml:space="preserve"> </w:t>
      </w:r>
      <w:r w:rsidRPr="00E57252">
        <w:t xml:space="preserve">available with a power/signal </w:t>
      </w:r>
      <w:r w:rsidR="00D143A5">
        <w:t>combination</w:t>
      </w:r>
      <w:r w:rsidR="00D143A5" w:rsidRPr="00E57252">
        <w:t xml:space="preserve"> </w:t>
      </w:r>
      <w:r w:rsidRPr="00E57252">
        <w:t>design, among other</w:t>
      </w:r>
      <w:r w:rsidR="00D143A5">
        <w:t xml:space="preserve"> configurations</w:t>
      </w:r>
      <w:r w:rsidRPr="00E57252">
        <w:t xml:space="preserve">.  </w:t>
      </w:r>
    </w:p>
    <w:p w14:paraId="43F6406D" w14:textId="77777777" w:rsidR="00E57252" w:rsidRPr="00E57252" w:rsidRDefault="00E57252" w:rsidP="00CB2F8B">
      <w:pPr>
        <w:spacing w:after="0" w:line="240" w:lineRule="auto"/>
      </w:pPr>
    </w:p>
    <w:p w14:paraId="59127475" w14:textId="4A6349F8" w:rsidR="00E57252" w:rsidRDefault="00D143A5">
      <w:pPr>
        <w:spacing w:after="0" w:line="240" w:lineRule="auto"/>
      </w:pPr>
      <w:r w:rsidRPr="00E57252">
        <w:t xml:space="preserve">Generate® 0.80 mm pitch edge card sockets </w:t>
      </w:r>
      <w:r>
        <w:t>are</w:t>
      </w:r>
      <w:r w:rsidRPr="00E57252">
        <w:t xml:space="preserve"> </w:t>
      </w:r>
      <w:r>
        <w:t>part of</w:t>
      </w:r>
      <w:r w:rsidR="00E57252" w:rsidRPr="00E57252">
        <w:t xml:space="preserve"> Samtec’s full line of edge card socket strips.  Others include 0.50 mm, 0.635 mm, 0.80 mm, 1.00 mm, 1.27 mm, and 2.00 mm pitch products. Orientations include vertical (surface mount), right angle, edge mount, and pass-through. Popular design options include signal/power </w:t>
      </w:r>
      <w:r>
        <w:t>combinations</w:t>
      </w:r>
      <w:r w:rsidR="00E57252" w:rsidRPr="00E57252">
        <w:t>, press-fit tails, rugged weld tabs, locks and latches, and PCI Express® interconnects.</w:t>
      </w:r>
    </w:p>
    <w:p w14:paraId="6825A430" w14:textId="77777777" w:rsidR="00B11C62" w:rsidRDefault="00B11C62" w:rsidP="00CB2F8B">
      <w:pPr>
        <w:spacing w:after="0" w:line="240" w:lineRule="auto"/>
      </w:pPr>
    </w:p>
    <w:p w14:paraId="03B7C2AD" w14:textId="20A28719" w:rsidR="00D143A5" w:rsidRPr="00E57252" w:rsidRDefault="00B11C62" w:rsidP="00CB2F8B">
      <w:pPr>
        <w:spacing w:after="0" w:line="240" w:lineRule="auto"/>
      </w:pPr>
      <w:hyperlink r:id="rId5" w:history="1">
        <w:r>
          <w:rPr>
            <w:rStyle w:val="Hyperlink"/>
          </w:rPr>
          <w:t>Generate 0.80 mm pitch edge card sockets</w:t>
        </w:r>
      </w:hyperlink>
      <w:r w:rsidR="00D143A5">
        <w:t xml:space="preserve"> are available to order now on </w:t>
      </w:r>
      <w:hyperlink r:id="rId6" w:history="1">
        <w:r w:rsidR="00D143A5" w:rsidRPr="00D143A5">
          <w:rPr>
            <w:rStyle w:val="Hyperlink"/>
          </w:rPr>
          <w:t>Samtec.Com</w:t>
        </w:r>
      </w:hyperlink>
      <w:r w:rsidR="00D143A5">
        <w:t xml:space="preserve"> and through our </w:t>
      </w:r>
      <w:hyperlink r:id="rId7" w:history="1">
        <w:r w:rsidR="00D143A5" w:rsidRPr="00D143A5">
          <w:rPr>
            <w:rStyle w:val="Hyperlink"/>
          </w:rPr>
          <w:t>global distribution partners</w:t>
        </w:r>
      </w:hyperlink>
      <w:r w:rsidR="00D143A5">
        <w:t>.</w:t>
      </w:r>
    </w:p>
    <w:p w14:paraId="340A84B2" w14:textId="77777777" w:rsidR="00E57252" w:rsidRPr="00E57252" w:rsidRDefault="00E57252" w:rsidP="00CB2F8B">
      <w:pPr>
        <w:spacing w:after="0" w:line="240" w:lineRule="auto"/>
      </w:pPr>
    </w:p>
    <w:p w14:paraId="043ED68D" w14:textId="77777777" w:rsidR="0011206E" w:rsidRDefault="0011206E" w:rsidP="00CB2F8B">
      <w:pPr>
        <w:spacing w:after="0" w:line="240" w:lineRule="auto"/>
      </w:pPr>
    </w:p>
    <w:sectPr w:rsidR="00112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52"/>
    <w:rsid w:val="0011206E"/>
    <w:rsid w:val="00164BD3"/>
    <w:rsid w:val="001D5A78"/>
    <w:rsid w:val="002C6C8A"/>
    <w:rsid w:val="003870CB"/>
    <w:rsid w:val="003D1A9B"/>
    <w:rsid w:val="004148AF"/>
    <w:rsid w:val="004C7C98"/>
    <w:rsid w:val="0067146C"/>
    <w:rsid w:val="00684BD6"/>
    <w:rsid w:val="0072283E"/>
    <w:rsid w:val="007852BC"/>
    <w:rsid w:val="00957408"/>
    <w:rsid w:val="00A959E1"/>
    <w:rsid w:val="00AE4440"/>
    <w:rsid w:val="00B11C62"/>
    <w:rsid w:val="00BF130E"/>
    <w:rsid w:val="00C972A2"/>
    <w:rsid w:val="00CB2F8B"/>
    <w:rsid w:val="00D143A5"/>
    <w:rsid w:val="00DC1E71"/>
    <w:rsid w:val="00E57252"/>
    <w:rsid w:val="00E65993"/>
    <w:rsid w:val="00E77640"/>
    <w:rsid w:val="00EB3DEE"/>
    <w:rsid w:val="00F1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38F4"/>
  <w15:chartTrackingRefBased/>
  <w15:docId w15:val="{3E4510E1-6616-4157-BDB2-3801357A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252"/>
    <w:rPr>
      <w:rFonts w:eastAsiaTheme="majorEastAsia" w:cstheme="majorBidi"/>
      <w:color w:val="272727" w:themeColor="text1" w:themeTint="D8"/>
    </w:rPr>
  </w:style>
  <w:style w:type="paragraph" w:styleId="Title">
    <w:name w:val="Title"/>
    <w:basedOn w:val="Normal"/>
    <w:next w:val="Normal"/>
    <w:link w:val="TitleChar"/>
    <w:uiPriority w:val="10"/>
    <w:qFormat/>
    <w:rsid w:val="00E57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252"/>
    <w:pPr>
      <w:spacing w:before="160"/>
      <w:jc w:val="center"/>
    </w:pPr>
    <w:rPr>
      <w:i/>
      <w:iCs/>
      <w:color w:val="404040" w:themeColor="text1" w:themeTint="BF"/>
    </w:rPr>
  </w:style>
  <w:style w:type="character" w:customStyle="1" w:styleId="QuoteChar">
    <w:name w:val="Quote Char"/>
    <w:basedOn w:val="DefaultParagraphFont"/>
    <w:link w:val="Quote"/>
    <w:uiPriority w:val="29"/>
    <w:rsid w:val="00E57252"/>
    <w:rPr>
      <w:i/>
      <w:iCs/>
      <w:color w:val="404040" w:themeColor="text1" w:themeTint="BF"/>
    </w:rPr>
  </w:style>
  <w:style w:type="paragraph" w:styleId="ListParagraph">
    <w:name w:val="List Paragraph"/>
    <w:basedOn w:val="Normal"/>
    <w:uiPriority w:val="34"/>
    <w:qFormat/>
    <w:rsid w:val="00E57252"/>
    <w:pPr>
      <w:ind w:left="720"/>
      <w:contextualSpacing/>
    </w:pPr>
  </w:style>
  <w:style w:type="character" w:styleId="IntenseEmphasis">
    <w:name w:val="Intense Emphasis"/>
    <w:basedOn w:val="DefaultParagraphFont"/>
    <w:uiPriority w:val="21"/>
    <w:qFormat/>
    <w:rsid w:val="00E57252"/>
    <w:rPr>
      <w:i/>
      <w:iCs/>
      <w:color w:val="0F4761" w:themeColor="accent1" w:themeShade="BF"/>
    </w:rPr>
  </w:style>
  <w:style w:type="paragraph" w:styleId="IntenseQuote">
    <w:name w:val="Intense Quote"/>
    <w:basedOn w:val="Normal"/>
    <w:next w:val="Normal"/>
    <w:link w:val="IntenseQuoteChar"/>
    <w:uiPriority w:val="30"/>
    <w:qFormat/>
    <w:rsid w:val="00E5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252"/>
    <w:rPr>
      <w:i/>
      <w:iCs/>
      <w:color w:val="0F4761" w:themeColor="accent1" w:themeShade="BF"/>
    </w:rPr>
  </w:style>
  <w:style w:type="character" w:styleId="IntenseReference">
    <w:name w:val="Intense Reference"/>
    <w:basedOn w:val="DefaultParagraphFont"/>
    <w:uiPriority w:val="32"/>
    <w:qFormat/>
    <w:rsid w:val="00E57252"/>
    <w:rPr>
      <w:b/>
      <w:bCs/>
      <w:smallCaps/>
      <w:color w:val="0F4761" w:themeColor="accent1" w:themeShade="BF"/>
      <w:spacing w:val="5"/>
    </w:rPr>
  </w:style>
  <w:style w:type="paragraph" w:styleId="Revision">
    <w:name w:val="Revision"/>
    <w:hidden/>
    <w:uiPriority w:val="99"/>
    <w:semiHidden/>
    <w:rsid w:val="00E57252"/>
    <w:pPr>
      <w:spacing w:after="0" w:line="240" w:lineRule="auto"/>
    </w:pPr>
  </w:style>
  <w:style w:type="character" w:styleId="Hyperlink">
    <w:name w:val="Hyperlink"/>
    <w:basedOn w:val="DefaultParagraphFont"/>
    <w:uiPriority w:val="99"/>
    <w:unhideWhenUsed/>
    <w:rsid w:val="00D143A5"/>
    <w:rPr>
      <w:color w:val="467886" w:themeColor="hyperlink"/>
      <w:u w:val="single"/>
    </w:rPr>
  </w:style>
  <w:style w:type="character" w:styleId="UnresolvedMention">
    <w:name w:val="Unresolved Mention"/>
    <w:basedOn w:val="DefaultParagraphFont"/>
    <w:uiPriority w:val="99"/>
    <w:semiHidden/>
    <w:unhideWhenUsed/>
    <w:rsid w:val="00D143A5"/>
    <w:rPr>
      <w:color w:val="605E5C"/>
      <w:shd w:val="clear" w:color="auto" w:fill="E1DFDD"/>
    </w:rPr>
  </w:style>
  <w:style w:type="character" w:styleId="CommentReference">
    <w:name w:val="annotation reference"/>
    <w:basedOn w:val="DefaultParagraphFont"/>
    <w:uiPriority w:val="99"/>
    <w:semiHidden/>
    <w:unhideWhenUsed/>
    <w:rsid w:val="00F16F08"/>
    <w:rPr>
      <w:sz w:val="16"/>
      <w:szCs w:val="16"/>
    </w:rPr>
  </w:style>
  <w:style w:type="paragraph" w:styleId="CommentText">
    <w:name w:val="annotation text"/>
    <w:basedOn w:val="Normal"/>
    <w:link w:val="CommentTextChar"/>
    <w:uiPriority w:val="99"/>
    <w:unhideWhenUsed/>
    <w:rsid w:val="00F16F08"/>
    <w:pPr>
      <w:spacing w:line="240" w:lineRule="auto"/>
    </w:pPr>
    <w:rPr>
      <w:sz w:val="20"/>
      <w:szCs w:val="20"/>
    </w:rPr>
  </w:style>
  <w:style w:type="character" w:customStyle="1" w:styleId="CommentTextChar">
    <w:name w:val="Comment Text Char"/>
    <w:basedOn w:val="DefaultParagraphFont"/>
    <w:link w:val="CommentText"/>
    <w:uiPriority w:val="99"/>
    <w:rsid w:val="00F16F08"/>
    <w:rPr>
      <w:sz w:val="20"/>
      <w:szCs w:val="20"/>
    </w:rPr>
  </w:style>
  <w:style w:type="paragraph" w:styleId="CommentSubject">
    <w:name w:val="annotation subject"/>
    <w:basedOn w:val="CommentText"/>
    <w:next w:val="CommentText"/>
    <w:link w:val="CommentSubjectChar"/>
    <w:uiPriority w:val="99"/>
    <w:semiHidden/>
    <w:unhideWhenUsed/>
    <w:rsid w:val="00F16F08"/>
    <w:rPr>
      <w:b/>
      <w:bCs/>
    </w:rPr>
  </w:style>
  <w:style w:type="character" w:customStyle="1" w:styleId="CommentSubjectChar">
    <w:name w:val="Comment Subject Char"/>
    <w:basedOn w:val="CommentTextChar"/>
    <w:link w:val="CommentSubject"/>
    <w:uiPriority w:val="99"/>
    <w:semiHidden/>
    <w:rsid w:val="00F16F08"/>
    <w:rPr>
      <w:b/>
      <w:bCs/>
      <w:sz w:val="20"/>
      <w:szCs w:val="20"/>
    </w:rPr>
  </w:style>
  <w:style w:type="character" w:styleId="FollowedHyperlink">
    <w:name w:val="FollowedHyperlink"/>
    <w:basedOn w:val="DefaultParagraphFont"/>
    <w:uiPriority w:val="99"/>
    <w:semiHidden/>
    <w:unhideWhenUsed/>
    <w:rsid w:val="00B11C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samtec.com/global-distributo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mtec.com" TargetMode="External"/><Relationship Id="rId5" Type="http://schemas.openxmlformats.org/officeDocument/2006/relationships/hyperlink" Target="https://www.samtec.com/high-speed-board-to-board/edge-cards/080m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B6458A-E72C-5E44-933D-CA117086D002}">
  <we:reference id="wa200001011" version="1.4.0.0" store="en-US" storeType="OMEX"/>
  <we:alternateReferences>
    <we:reference id="wa200001011" version="1.4.0.0" store="" storeType="OMEX"/>
  </we:alternateReferences>
  <we:properties/>
  <we:bindings/>
  <we:snapshot xmlns:r="http://schemas.openxmlformats.org/officeDocument/2006/relationships"/>
</we:webextension>
</file>

<file path=docMetadata/LabelInfo.xml><?xml version="1.0" encoding="utf-8"?>
<clbl:labelList xmlns:clbl="http://schemas.microsoft.com/office/2020/mipLabelMetadata">
  <clbl:label id="{9943a816-2cec-4883-855e-09a8c36108af}" enabled="0" method="" siteId="{9943a816-2cec-4883-855e-09a8c36108a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2343</Characters>
  <Application>Microsoft Office Word</Application>
  <DocSecurity>0</DocSecurity>
  <Lines>45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Love</dc:creator>
  <cp:keywords/>
  <dc:description/>
  <cp:lastModifiedBy>Patrick Mannion</cp:lastModifiedBy>
  <cp:revision>2</cp:revision>
  <dcterms:created xsi:type="dcterms:W3CDTF">2026-01-27T15:49:00Z</dcterms:created>
  <dcterms:modified xsi:type="dcterms:W3CDTF">2026-01-27T15:49:00Z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e9afcfcc-d500-41f0-a20c-9c5f1cfa3e9d</vt:lpwstr>
  </property>
  <property fmtid="{D5CDD505-2E9C-101B-9397-08002B2CF9AE}" pid="3" name="grammarly_documentId">
    <vt:lpwstr>documentId_7462</vt:lpwstr>
  </property>
  <property fmtid="{D5CDD505-2E9C-101B-9397-08002B2CF9AE}" pid="4" name="grammarly_documentContext">
    <vt:lpwstr>{"goals":[],"domain":"general","emotions":[],"dialect":"american"}</vt:lpwstr>
  </property>
</Properties>
</file>