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B2AD" w14:textId="55B53963" w:rsidR="00E57252" w:rsidRPr="00E57252" w:rsidRDefault="00000000" w:rsidP="005259F5">
      <w:pPr>
        <w:spacing w:after="0" w:line="240" w:lineRule="auto"/>
        <w:rPr>
          <w:b/>
          <w:bCs/>
        </w:rPr>
      </w:pPr>
      <w:r w:rsidRPr="00E57252">
        <w:rPr>
          <w:b/>
          <w:bCs/>
          <w:lang w:val="it-IT"/>
        </w:rPr>
        <w:t xml:space="preserve">Disponibili per l’immediata consegna i </w:t>
      </w:r>
      <w:proofErr w:type="spellStart"/>
      <w:r w:rsidRPr="00E57252">
        <w:rPr>
          <w:b/>
          <w:bCs/>
          <w:lang w:val="it-IT"/>
        </w:rPr>
        <w:t>socket</w:t>
      </w:r>
      <w:proofErr w:type="spellEnd"/>
      <w:r w:rsidRPr="00E57252">
        <w:rPr>
          <w:b/>
          <w:bCs/>
          <w:lang w:val="it-IT"/>
        </w:rPr>
        <w:t xml:space="preserve"> per </w:t>
      </w:r>
      <w:proofErr w:type="spellStart"/>
      <w:r w:rsidRPr="00E57252">
        <w:rPr>
          <w:b/>
          <w:bCs/>
          <w:lang w:val="it-IT"/>
        </w:rPr>
        <w:t>edge</w:t>
      </w:r>
      <w:proofErr w:type="spellEnd"/>
      <w:r w:rsidRPr="00E57252">
        <w:rPr>
          <w:b/>
          <w:bCs/>
          <w:lang w:val="it-IT"/>
        </w:rPr>
        <w:t xml:space="preserve"> card</w:t>
      </w:r>
      <w:r w:rsidRPr="00E57252">
        <w:rPr>
          <w:bCs/>
          <w:lang w:val="it-IT"/>
        </w:rPr>
        <w:t xml:space="preserve"> </w:t>
      </w:r>
      <w:r w:rsidRPr="00E57252">
        <w:rPr>
          <w:b/>
          <w:bCs/>
          <w:lang w:val="it-IT"/>
        </w:rPr>
        <w:t xml:space="preserve">con passo di 0,8 mm e ad alta velocità </w:t>
      </w:r>
      <w:proofErr w:type="spellStart"/>
      <w:r w:rsidRPr="00E57252">
        <w:rPr>
          <w:b/>
          <w:bCs/>
          <w:lang w:val="it-IT"/>
        </w:rPr>
        <w:t>Samtec</w:t>
      </w:r>
      <w:proofErr w:type="spellEnd"/>
      <w:r w:rsidRPr="00E57252">
        <w:rPr>
          <w:b/>
          <w:bCs/>
          <w:lang w:val="it-IT"/>
        </w:rPr>
        <w:t xml:space="preserve"> Generate®</w:t>
      </w:r>
    </w:p>
    <w:p w14:paraId="0523940F" w14:textId="77777777" w:rsidR="00E57252" w:rsidRPr="00E57252" w:rsidRDefault="00E57252" w:rsidP="005259F5">
      <w:pPr>
        <w:spacing w:after="0" w:line="240" w:lineRule="auto"/>
      </w:pPr>
    </w:p>
    <w:p w14:paraId="40F3A4A5" w14:textId="0A1CE787" w:rsidR="00E57252" w:rsidRDefault="00000000" w:rsidP="004148AF">
      <w:pPr>
        <w:spacing w:after="0" w:line="240" w:lineRule="auto"/>
      </w:pPr>
      <w:r w:rsidRPr="00E57252">
        <w:rPr>
          <w:lang w:val="it-IT"/>
        </w:rPr>
        <w:t xml:space="preserve">New Albany, Indiana – I </w:t>
      </w:r>
      <w:proofErr w:type="spellStart"/>
      <w:r w:rsidRPr="00E57252">
        <w:rPr>
          <w:lang w:val="it-IT"/>
        </w:rPr>
        <w:t>socket</w:t>
      </w:r>
      <w:proofErr w:type="spellEnd"/>
      <w:r w:rsidR="00BA3149">
        <w:rPr>
          <w:lang w:val="it-IT"/>
        </w:rPr>
        <w:t xml:space="preserve"> </w:t>
      </w:r>
      <w:r w:rsidRPr="00E57252">
        <w:rPr>
          <w:lang w:val="it-IT"/>
        </w:rPr>
        <w:t xml:space="preserve">per </w:t>
      </w:r>
      <w:proofErr w:type="spellStart"/>
      <w:r w:rsidRPr="00E57252">
        <w:rPr>
          <w:lang w:val="it-IT"/>
        </w:rPr>
        <w:t>edge</w:t>
      </w:r>
      <w:proofErr w:type="spellEnd"/>
      <w:r w:rsidRPr="00E57252">
        <w:rPr>
          <w:lang w:val="it-IT"/>
        </w:rPr>
        <w:t xml:space="preserve"> card con passo di 0,8 mm </w:t>
      </w:r>
      <w:proofErr w:type="spellStart"/>
      <w:r w:rsidRPr="00E57252">
        <w:rPr>
          <w:lang w:val="it-IT"/>
        </w:rPr>
        <w:t>Samtec</w:t>
      </w:r>
      <w:proofErr w:type="spellEnd"/>
      <w:r w:rsidRPr="00E57252">
        <w:rPr>
          <w:lang w:val="it-IT"/>
        </w:rPr>
        <w:t xml:space="preserve"> Generate® (serie HSEC8) sono dotati di contatti Edge Rate® ottimizzati per assicurare alta velocità con notevole integrità del segnale. Sviluppati nell’ambito del programma </w:t>
      </w:r>
      <w:proofErr w:type="spellStart"/>
      <w:r w:rsidRPr="00E57252">
        <w:rPr>
          <w:lang w:val="it-IT"/>
        </w:rPr>
        <w:t>Samtec</w:t>
      </w:r>
      <w:proofErr w:type="spellEnd"/>
      <w:r w:rsidRPr="00E57252">
        <w:rPr>
          <w:lang w:val="it-IT"/>
        </w:rPr>
        <w:t xml:space="preserve"> Reserve</w:t>
      </w:r>
      <w:r w:rsidR="00BA3149">
        <w:rPr>
          <w:lang w:val="it-IT"/>
        </w:rPr>
        <w:t xml:space="preserve"> e </w:t>
      </w:r>
      <w:r w:rsidR="00BA3149" w:rsidRPr="00E57252">
        <w:rPr>
          <w:lang w:val="it-IT"/>
        </w:rPr>
        <w:t>altamente performanti</w:t>
      </w:r>
      <w:r w:rsidRPr="00E57252">
        <w:rPr>
          <w:lang w:val="it-IT"/>
        </w:rPr>
        <w:t xml:space="preserve">, sono disponibili per la consegna in grandi volumi entro il giorno dopo e rientrano anche nel programma </w:t>
      </w:r>
      <w:proofErr w:type="spellStart"/>
      <w:r w:rsidRPr="00E57252">
        <w:rPr>
          <w:lang w:val="it-IT"/>
        </w:rPr>
        <w:t>Samtec</w:t>
      </w:r>
      <w:proofErr w:type="spellEnd"/>
      <w:r w:rsidRPr="00E57252">
        <w:rPr>
          <w:lang w:val="it-IT"/>
        </w:rPr>
        <w:t xml:space="preserve"> che prevede la consegna di campioni gratuiti. Vengono impiegati in molte applicazioni e industrie – computer e dispositivi periferici, telecomunicazioni, trasmissione dati, apparecchiature industriali, mediche, test e misure, strumentazione, militare e aerospaziale.</w:t>
      </w:r>
    </w:p>
    <w:p w14:paraId="4A59EAB6" w14:textId="77777777" w:rsidR="004148AF" w:rsidRPr="00E57252" w:rsidRDefault="004148AF" w:rsidP="005259F5">
      <w:pPr>
        <w:spacing w:after="0" w:line="240" w:lineRule="auto"/>
      </w:pPr>
    </w:p>
    <w:p w14:paraId="43F238A2" w14:textId="3BAEDCBF" w:rsidR="00E57252" w:rsidRPr="00E57252" w:rsidRDefault="00000000" w:rsidP="005259F5">
      <w:pPr>
        <w:spacing w:after="0" w:line="240" w:lineRule="auto"/>
      </w:pPr>
      <w:r>
        <w:rPr>
          <w:lang w:val="it-IT"/>
        </w:rPr>
        <w:t xml:space="preserve">I </w:t>
      </w:r>
      <w:proofErr w:type="spellStart"/>
      <w:r>
        <w:rPr>
          <w:lang w:val="it-IT"/>
        </w:rPr>
        <w:t>socket</w:t>
      </w:r>
      <w:proofErr w:type="spellEnd"/>
      <w:r>
        <w:rPr>
          <w:lang w:val="it-IT"/>
        </w:rPr>
        <w:t xml:space="preserve"> per </w:t>
      </w:r>
      <w:proofErr w:type="spellStart"/>
      <w:r>
        <w:rPr>
          <w:lang w:val="it-IT"/>
        </w:rPr>
        <w:t>edge</w:t>
      </w:r>
      <w:proofErr w:type="spellEnd"/>
      <w:r>
        <w:rPr>
          <w:lang w:val="it-IT"/>
        </w:rPr>
        <w:t xml:space="preserve"> card con passo di 0,8 mm Generate® dotati del sistema di contatti proprietario Edge Rate® sono stati progettati </w:t>
      </w:r>
      <w:r w:rsidR="0075226C">
        <w:rPr>
          <w:lang w:val="it-IT"/>
        </w:rPr>
        <w:t xml:space="preserve">da </w:t>
      </w:r>
      <w:proofErr w:type="spellStart"/>
      <w:r w:rsidR="0075226C">
        <w:rPr>
          <w:lang w:val="it-IT"/>
        </w:rPr>
        <w:t>Samtec</w:t>
      </w:r>
      <w:proofErr w:type="spellEnd"/>
      <w:r w:rsidR="0075226C">
        <w:rPr>
          <w:lang w:val="it-IT"/>
        </w:rPr>
        <w:t xml:space="preserve"> </w:t>
      </w:r>
      <w:r>
        <w:rPr>
          <w:lang w:val="it-IT"/>
        </w:rPr>
        <w:t xml:space="preserve">specificamente per applicazioni ad alta velocità ed elevato numero di cicli. Anziché utilizzare contatti stampati che si accoppiano su un bordo ottenuto per operazione di taglio, questi </w:t>
      </w:r>
      <w:r w:rsidR="00BA3149">
        <w:rPr>
          <w:lang w:val="it-IT"/>
        </w:rPr>
        <w:t>connettori femmina</w:t>
      </w:r>
      <w:r w:rsidR="00BA3149">
        <w:rPr>
          <w:lang w:val="it-IT"/>
        </w:rPr>
        <w:t xml:space="preserve"> </w:t>
      </w:r>
      <w:r>
        <w:rPr>
          <w:lang w:val="it-IT"/>
        </w:rPr>
        <w:t>presentano contatti Edge Rate® levigati per lavorazione meccanica.</w:t>
      </w:r>
      <w:r w:rsidR="00BA3149">
        <w:rPr>
          <w:lang w:val="it-IT"/>
        </w:rPr>
        <w:t xml:space="preserve"> </w:t>
      </w:r>
      <w:r>
        <w:rPr>
          <w:lang w:val="it-IT"/>
        </w:rPr>
        <w:t>La superficie di accoppiamento estremamente liscia così ottenuta riduce</w:t>
      </w:r>
      <w:r w:rsidR="00BA3149">
        <w:rPr>
          <w:lang w:val="it-IT"/>
        </w:rPr>
        <w:t xml:space="preserve"> sia</w:t>
      </w:r>
      <w:r>
        <w:rPr>
          <w:lang w:val="it-IT"/>
        </w:rPr>
        <w:t xml:space="preserve"> le piste di usura sui contatti, aumentandone la durabilità e il numero di cicli a cui possono essere sottoposti</w:t>
      </w:r>
      <w:r w:rsidR="00BA3149">
        <w:rPr>
          <w:lang w:val="it-IT"/>
        </w:rPr>
        <w:t>,</w:t>
      </w:r>
      <w:r>
        <w:rPr>
          <w:lang w:val="it-IT"/>
        </w:rPr>
        <w:t xml:space="preserve"> </w:t>
      </w:r>
      <w:r w:rsidR="00BA3149">
        <w:rPr>
          <w:lang w:val="it-IT"/>
        </w:rPr>
        <w:t>sia</w:t>
      </w:r>
      <w:r>
        <w:rPr>
          <w:lang w:val="it-IT"/>
        </w:rPr>
        <w:t xml:space="preserve"> le forze di inserzione e ritiro, consentendo un disaccoppiamento graduale e controllato.</w:t>
      </w:r>
    </w:p>
    <w:p w14:paraId="70B8BB26" w14:textId="3F5DDE17" w:rsidR="00E57252" w:rsidRPr="00E57252" w:rsidRDefault="00000000" w:rsidP="005259F5">
      <w:pPr>
        <w:spacing w:after="0" w:line="240" w:lineRule="auto"/>
      </w:pPr>
      <w:r w:rsidRPr="00E57252">
        <w:rPr>
          <w:lang w:val="it-IT"/>
        </w:rPr>
        <w:t xml:space="preserve">I </w:t>
      </w:r>
      <w:proofErr w:type="spellStart"/>
      <w:r w:rsidRPr="00E57252">
        <w:rPr>
          <w:lang w:val="it-IT"/>
        </w:rPr>
        <w:t>socket</w:t>
      </w:r>
      <w:proofErr w:type="spellEnd"/>
      <w:r w:rsidRPr="00E57252">
        <w:rPr>
          <w:lang w:val="it-IT"/>
        </w:rPr>
        <w:t xml:space="preserve"> per </w:t>
      </w:r>
      <w:proofErr w:type="spellStart"/>
      <w:r w:rsidRPr="00E57252">
        <w:rPr>
          <w:lang w:val="it-IT"/>
        </w:rPr>
        <w:t>edge</w:t>
      </w:r>
      <w:proofErr w:type="spellEnd"/>
      <w:r w:rsidRPr="00E57252">
        <w:rPr>
          <w:lang w:val="it-IT"/>
        </w:rPr>
        <w:t xml:space="preserve"> card con passo di 0,80 mm Generate® offrono numerosi vantaggi rispetto a un sistema a doppio connettore. L’esecuzione modulare consente ai progettisti di aggiornare o configurare facilmente il loro sistema sostituendo la </w:t>
      </w:r>
      <w:proofErr w:type="spellStart"/>
      <w:r w:rsidRPr="00E57252">
        <w:rPr>
          <w:lang w:val="it-IT"/>
        </w:rPr>
        <w:t>edge</w:t>
      </w:r>
      <w:proofErr w:type="spellEnd"/>
      <w:r w:rsidRPr="00E57252">
        <w:rPr>
          <w:lang w:val="it-IT"/>
        </w:rPr>
        <w:t xml:space="preserve"> card.</w:t>
      </w:r>
      <w:r w:rsidR="0075226C">
        <w:rPr>
          <w:lang w:val="it-IT"/>
        </w:rPr>
        <w:t xml:space="preserve"> </w:t>
      </w:r>
      <w:r w:rsidRPr="00E57252">
        <w:rPr>
          <w:lang w:val="it-IT"/>
        </w:rPr>
        <w:t xml:space="preserve">Inoltre facilitano l’accoppiamento e il disaccoppiamento quando la </w:t>
      </w:r>
      <w:proofErr w:type="spellStart"/>
      <w:r w:rsidRPr="00E57252">
        <w:rPr>
          <w:lang w:val="it-IT"/>
        </w:rPr>
        <w:t>edge</w:t>
      </w:r>
      <w:proofErr w:type="spellEnd"/>
      <w:r w:rsidRPr="00E57252">
        <w:rPr>
          <w:lang w:val="it-IT"/>
        </w:rPr>
        <w:t xml:space="preserve"> card richiede un numero di cicli maggiore.</w:t>
      </w:r>
      <w:r w:rsidR="0075226C">
        <w:rPr>
          <w:lang w:val="it-IT"/>
        </w:rPr>
        <w:t xml:space="preserve"> </w:t>
      </w:r>
      <w:r w:rsidRPr="00E57252">
        <w:rPr>
          <w:lang w:val="it-IT"/>
        </w:rPr>
        <w:t xml:space="preserve">Non solo: il sistema di contatti assicura un’alta velocità e permette di usare un connettore in meno, comportando quindi un percorso del segnale più breve. </w:t>
      </w:r>
    </w:p>
    <w:p w14:paraId="79F0953D" w14:textId="77777777" w:rsidR="00E57252" w:rsidRPr="00E57252" w:rsidRDefault="00E57252" w:rsidP="005259F5">
      <w:pPr>
        <w:spacing w:after="0" w:line="240" w:lineRule="auto"/>
      </w:pPr>
    </w:p>
    <w:p w14:paraId="1D9A4FDB" w14:textId="0B5CD447" w:rsidR="00E57252" w:rsidRPr="00E57252" w:rsidRDefault="00000000" w:rsidP="005259F5">
      <w:pPr>
        <w:spacing w:after="0" w:line="240" w:lineRule="auto"/>
      </w:pPr>
      <w:r w:rsidRPr="00E57252">
        <w:rPr>
          <w:lang w:val="it-IT"/>
        </w:rPr>
        <w:t xml:space="preserve">I </w:t>
      </w:r>
      <w:proofErr w:type="spellStart"/>
      <w:r w:rsidRPr="00E57252">
        <w:rPr>
          <w:lang w:val="it-IT"/>
        </w:rPr>
        <w:t>socket</w:t>
      </w:r>
      <w:proofErr w:type="spellEnd"/>
      <w:r w:rsidRPr="00E57252">
        <w:rPr>
          <w:lang w:val="it-IT"/>
        </w:rPr>
        <w:t xml:space="preserve"> per </w:t>
      </w:r>
      <w:proofErr w:type="spellStart"/>
      <w:r w:rsidRPr="00E57252">
        <w:rPr>
          <w:lang w:val="it-IT"/>
        </w:rPr>
        <w:t>edge</w:t>
      </w:r>
      <w:proofErr w:type="spellEnd"/>
      <w:r w:rsidRPr="00E57252">
        <w:rPr>
          <w:lang w:val="it-IT"/>
        </w:rPr>
        <w:t xml:space="preserve"> card con passo di 0,80 mm Generate® serie HSEC8 sono disponibili in tre orientamenti – verticale, ad angolo retto e a montaggio sul bordo. A richiesta possono essere dotati sia di dispositivi di aggancio laterali per bloccare meglio la </w:t>
      </w:r>
      <w:proofErr w:type="spellStart"/>
      <w:r w:rsidRPr="00E57252">
        <w:rPr>
          <w:lang w:val="it-IT"/>
        </w:rPr>
        <w:t>edge</w:t>
      </w:r>
      <w:proofErr w:type="spellEnd"/>
      <w:r w:rsidRPr="00E57252">
        <w:rPr>
          <w:lang w:val="it-IT"/>
        </w:rPr>
        <w:t xml:space="preserve"> card e per l’accoppiamento di cablaggi sia di dispositivi di bloccaggio e di linguette a saldare sulla PCB ai fini della resistenza meccanica del </w:t>
      </w:r>
      <w:proofErr w:type="spellStart"/>
      <w:r w:rsidRPr="00E57252">
        <w:rPr>
          <w:lang w:val="it-IT"/>
        </w:rPr>
        <w:t>socket</w:t>
      </w:r>
      <w:proofErr w:type="spellEnd"/>
      <w:r w:rsidRPr="00E57252">
        <w:rPr>
          <w:lang w:val="it-IT"/>
        </w:rPr>
        <w:t xml:space="preserve"> sulla PCB stessa. Sono stati studiati per l’accoppiamento con </w:t>
      </w:r>
      <w:proofErr w:type="spellStart"/>
      <w:r w:rsidRPr="00E57252">
        <w:rPr>
          <w:lang w:val="it-IT"/>
        </w:rPr>
        <w:t>edge</w:t>
      </w:r>
      <w:proofErr w:type="spellEnd"/>
      <w:r w:rsidRPr="00E57252">
        <w:rPr>
          <w:lang w:val="it-IT"/>
        </w:rPr>
        <w:t xml:space="preserve"> card di spessore di 0,062" o 0,093” (1,57 o 2,36 mm) e sono disponibili con una combinazione di contatti adatti sia per il segnale che per la corrente di alimentazione nonché in altre configurazioni.</w:t>
      </w:r>
      <w:r w:rsidR="0075226C">
        <w:rPr>
          <w:lang w:val="it-IT"/>
        </w:rPr>
        <w:t xml:space="preserve"> </w:t>
      </w:r>
    </w:p>
    <w:p w14:paraId="43F6406D" w14:textId="77777777" w:rsidR="00E57252" w:rsidRPr="00E57252" w:rsidRDefault="00E57252" w:rsidP="005259F5">
      <w:pPr>
        <w:spacing w:after="0" w:line="240" w:lineRule="auto"/>
      </w:pPr>
    </w:p>
    <w:p w14:paraId="59127475" w14:textId="4A6349F8" w:rsidR="00E57252" w:rsidRDefault="00000000" w:rsidP="005259F5">
      <w:pPr>
        <w:spacing w:after="0" w:line="240" w:lineRule="auto"/>
      </w:pPr>
      <w:r w:rsidRPr="00E57252">
        <w:rPr>
          <w:lang w:val="it-IT"/>
        </w:rPr>
        <w:t xml:space="preserve">I </w:t>
      </w:r>
      <w:proofErr w:type="spellStart"/>
      <w:r w:rsidRPr="00E57252">
        <w:rPr>
          <w:lang w:val="it-IT"/>
        </w:rPr>
        <w:t>socket</w:t>
      </w:r>
      <w:proofErr w:type="spellEnd"/>
      <w:r w:rsidRPr="00E57252">
        <w:rPr>
          <w:lang w:val="it-IT"/>
        </w:rPr>
        <w:t xml:space="preserve"> per </w:t>
      </w:r>
      <w:proofErr w:type="spellStart"/>
      <w:r w:rsidRPr="00E57252">
        <w:rPr>
          <w:lang w:val="it-IT"/>
        </w:rPr>
        <w:t>edge</w:t>
      </w:r>
      <w:proofErr w:type="spellEnd"/>
      <w:r w:rsidRPr="00E57252">
        <w:rPr>
          <w:lang w:val="it-IT"/>
        </w:rPr>
        <w:t xml:space="preserve"> card con passo di 0,80 mm Generate® fanno parte della linea completa </w:t>
      </w:r>
      <w:proofErr w:type="spellStart"/>
      <w:r w:rsidRPr="00E57252">
        <w:rPr>
          <w:lang w:val="it-IT"/>
        </w:rPr>
        <w:t>Samtec</w:t>
      </w:r>
      <w:proofErr w:type="spellEnd"/>
      <w:r w:rsidRPr="00E57252">
        <w:rPr>
          <w:lang w:val="it-IT"/>
        </w:rPr>
        <w:t xml:space="preserve"> di </w:t>
      </w:r>
      <w:proofErr w:type="spellStart"/>
      <w:r w:rsidRPr="00E57252">
        <w:rPr>
          <w:lang w:val="it-IT"/>
        </w:rPr>
        <w:t>edge</w:t>
      </w:r>
      <w:proofErr w:type="spellEnd"/>
      <w:r w:rsidRPr="00E57252">
        <w:rPr>
          <w:lang w:val="it-IT"/>
        </w:rPr>
        <w:t xml:space="preserve"> card multiple. Sono disponibili anche modelli con passo di 0,50 mm, 0,635 mm, 0,80 mm, 1,00 mm, 1,27 mm e 2,00 mm. La scelta di orientamenti è vasta – verticale (a montaggio superficiale), ad angolo retto, a montaggio sul bordo e passante. Molteplici le opzioni disponibili; le più diffuse includono combinazioni di contatti adatti sia per il segnale che per la corrente di alimentazione, estremità press-</w:t>
      </w:r>
      <w:proofErr w:type="spellStart"/>
      <w:r w:rsidRPr="00E57252">
        <w:rPr>
          <w:lang w:val="it-IT"/>
        </w:rPr>
        <w:t>fit</w:t>
      </w:r>
      <w:proofErr w:type="spellEnd"/>
      <w:r w:rsidRPr="00E57252">
        <w:rPr>
          <w:lang w:val="it-IT"/>
        </w:rPr>
        <w:t>, dispositivi di bloccaggio e dispositivi di aggancio oltre a dispositivi di interconnessione PCI Express®.</w:t>
      </w:r>
    </w:p>
    <w:p w14:paraId="03B7C2AD" w14:textId="4EF2E6E2" w:rsidR="00D143A5" w:rsidRPr="00E57252" w:rsidRDefault="00D143A5" w:rsidP="005259F5">
      <w:pPr>
        <w:spacing w:after="0" w:line="240" w:lineRule="auto"/>
      </w:pPr>
      <w:hyperlink r:id="rId4" w:history="1">
        <w:r>
          <w:rPr>
            <w:lang w:val="it-IT"/>
          </w:rPr>
          <w:t xml:space="preserve">I </w:t>
        </w:r>
        <w:proofErr w:type="spellStart"/>
        <w:r w:rsidRPr="00F16F08">
          <w:rPr>
            <w:rStyle w:val="Hyperlink"/>
            <w:lang w:val="it-IT"/>
          </w:rPr>
          <w:t>socket</w:t>
        </w:r>
        <w:proofErr w:type="spellEnd"/>
        <w:r w:rsidRPr="00F16F08">
          <w:rPr>
            <w:rStyle w:val="Hyperlink"/>
            <w:lang w:val="it-IT"/>
          </w:rPr>
          <w:t xml:space="preserve"> per </w:t>
        </w:r>
        <w:proofErr w:type="spellStart"/>
        <w:r w:rsidRPr="00F16F08">
          <w:rPr>
            <w:rStyle w:val="Hyperlink"/>
            <w:lang w:val="it-IT"/>
          </w:rPr>
          <w:t>edge</w:t>
        </w:r>
        <w:proofErr w:type="spellEnd"/>
        <w:r w:rsidRPr="00F16F08">
          <w:rPr>
            <w:rStyle w:val="Hyperlink"/>
            <w:lang w:val="it-IT"/>
          </w:rPr>
          <w:t xml:space="preserve"> card con passo di 0,80 mm Generate®</w:t>
        </w:r>
      </w:hyperlink>
      <w:r w:rsidR="00000000">
        <w:rPr>
          <w:lang w:val="it-IT"/>
        </w:rPr>
        <w:t xml:space="preserve"> possono essere ordinati sul sito </w:t>
      </w:r>
      <w:hyperlink r:id="rId5" w:history="1">
        <w:r w:rsidRPr="00D143A5">
          <w:rPr>
            <w:rStyle w:val="Hyperlink"/>
            <w:lang w:val="it-IT"/>
          </w:rPr>
          <w:t>Samtec.Com</w:t>
        </w:r>
      </w:hyperlink>
      <w:r w:rsidR="00000000">
        <w:rPr>
          <w:lang w:val="it-IT"/>
        </w:rPr>
        <w:t xml:space="preserve"> e tramite i nostri </w:t>
      </w:r>
      <w:hyperlink r:id="rId6" w:history="1">
        <w:r w:rsidRPr="00D143A5">
          <w:rPr>
            <w:rStyle w:val="Hyperlink"/>
            <w:lang w:val="it-IT"/>
          </w:rPr>
          <w:t>distributori nel mondo</w:t>
        </w:r>
      </w:hyperlink>
      <w:r w:rsidR="00000000">
        <w:rPr>
          <w:lang w:val="it-IT"/>
        </w:rPr>
        <w:t>.</w:t>
      </w:r>
    </w:p>
    <w:p w14:paraId="340A84B2" w14:textId="77777777" w:rsidR="00E57252" w:rsidRPr="00E57252" w:rsidRDefault="00E57252" w:rsidP="005259F5">
      <w:pPr>
        <w:spacing w:after="0" w:line="240" w:lineRule="auto"/>
      </w:pPr>
    </w:p>
    <w:p w14:paraId="043ED68D" w14:textId="77777777" w:rsidR="0011206E" w:rsidRDefault="0011206E" w:rsidP="005259F5">
      <w:pPr>
        <w:spacing w:after="0" w:line="240" w:lineRule="auto"/>
      </w:pPr>
    </w:p>
    <w:sectPr w:rsidR="00112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52"/>
    <w:rsid w:val="0011206E"/>
    <w:rsid w:val="00164BD3"/>
    <w:rsid w:val="003870CB"/>
    <w:rsid w:val="004148AF"/>
    <w:rsid w:val="004C7C98"/>
    <w:rsid w:val="005259F5"/>
    <w:rsid w:val="00684BD6"/>
    <w:rsid w:val="0072283E"/>
    <w:rsid w:val="0075226C"/>
    <w:rsid w:val="00957408"/>
    <w:rsid w:val="00A959E1"/>
    <w:rsid w:val="00B202F0"/>
    <w:rsid w:val="00BA3149"/>
    <w:rsid w:val="00D143A5"/>
    <w:rsid w:val="00D8654F"/>
    <w:rsid w:val="00DC1E71"/>
    <w:rsid w:val="00E57252"/>
    <w:rsid w:val="00E65993"/>
    <w:rsid w:val="00E77640"/>
    <w:rsid w:val="00F16F08"/>
    <w:rsid w:val="00FE3F55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165A"/>
  <w15:chartTrackingRefBased/>
  <w15:docId w15:val="{3E4510E1-6616-4157-BDB2-380135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25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572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43A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3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samtec.com/global-distributors/" TargetMode="External"/><Relationship Id="rId5" Type="http://schemas.openxmlformats.org/officeDocument/2006/relationships/hyperlink" Target="http://www.samtec.com" TargetMode="External"/><Relationship Id="rId4" Type="http://schemas.openxmlformats.org/officeDocument/2006/relationships/hyperlink" Target="https://www.samtec.com/high-speed-board-to-board/edge-cards/080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Love</dc:creator>
  <cp:lastModifiedBy>Owner</cp:lastModifiedBy>
  <cp:revision>5</cp:revision>
  <dcterms:created xsi:type="dcterms:W3CDTF">2026-01-19T21:08:00Z</dcterms:created>
  <dcterms:modified xsi:type="dcterms:W3CDTF">2026-01-20T01:56:00Z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e9afcfcc-d500-41f0-a20c-9c5f1cfa3e9d</vt:lpwstr>
  </property>
</Properties>
</file>