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D6AD9" w14:textId="77777777" w:rsidR="008379BB" w:rsidRPr="005A2EBF" w:rsidRDefault="008379BB" w:rsidP="008379BB">
      <w:pPr>
        <w:rPr>
          <w:rFonts w:ascii="Times New Roman" w:eastAsia="PMingLiU" w:hAnsi="Times New Roman" w:hint="eastAsia"/>
        </w:rPr>
      </w:pPr>
      <w:r w:rsidRPr="005A2EBF">
        <w:rPr>
          <w:rFonts w:ascii="Times New Roman" w:eastAsia="PMingLiU" w:hAnsi="Times New Roman" w:hint="eastAsia"/>
        </w:rPr>
        <w:t> </w:t>
      </w:r>
    </w:p>
    <w:p w14:paraId="052D6E77" w14:textId="37EB067C" w:rsidR="001D1863" w:rsidRPr="005A2EBF" w:rsidRDefault="001D1863" w:rsidP="001D1863">
      <w:pPr>
        <w:rPr>
          <w:rFonts w:ascii="Times New Roman" w:eastAsia="PMingLiU" w:hAnsi="Times New Roman" w:hint="eastAsia"/>
          <w:b/>
          <w:bCs/>
          <w:sz w:val="32"/>
          <w:szCs w:val="32"/>
        </w:rPr>
      </w:pPr>
      <w:proofErr w:type="spellStart"/>
      <w:r w:rsidRPr="005A2EBF">
        <w:rPr>
          <w:rFonts w:ascii="Times New Roman" w:eastAsia="PMingLiU" w:hAnsi="Times New Roman" w:hint="eastAsia"/>
          <w:b/>
          <w:sz w:val="32"/>
        </w:rPr>
        <w:t>Samtec</w:t>
      </w:r>
      <w:proofErr w:type="spellEnd"/>
      <w:r w:rsidRPr="005A2EBF">
        <w:rPr>
          <w:rFonts w:ascii="Times New Roman" w:eastAsia="PMingLiU" w:hAnsi="Times New Roman" w:hint="eastAsia"/>
          <w:b/>
          <w:sz w:val="32"/>
        </w:rPr>
        <w:t xml:space="preserve"> </w:t>
      </w:r>
      <w:r w:rsidRPr="005A2EBF">
        <w:rPr>
          <w:rFonts w:ascii="Times New Roman" w:eastAsia="PMingLiU" w:hAnsi="Times New Roman" w:hint="eastAsia"/>
          <w:b/>
          <w:sz w:val="32"/>
        </w:rPr>
        <w:t>提供升級篩選測試服務，助力軍用</w:t>
      </w:r>
      <w:r w:rsidRPr="005A2EBF">
        <w:rPr>
          <w:rFonts w:ascii="Times New Roman" w:eastAsia="PMingLiU" w:hAnsi="Times New Roman" w:hint="eastAsia"/>
          <w:b/>
          <w:sz w:val="32"/>
        </w:rPr>
        <w:t>/</w:t>
      </w:r>
      <w:r w:rsidRPr="005A2EBF">
        <w:rPr>
          <w:rFonts w:ascii="Times New Roman" w:eastAsia="PMingLiU" w:hAnsi="Times New Roman" w:hint="eastAsia"/>
          <w:b/>
          <w:sz w:val="32"/>
        </w:rPr>
        <w:t>航空電子產品加速上市</w:t>
      </w:r>
      <w:r w:rsidRPr="005A2EBF">
        <w:rPr>
          <w:rFonts w:ascii="Times New Roman" w:eastAsia="PMingLiU" w:hAnsi="Times New Roman" w:hint="eastAsia"/>
          <w:b/>
          <w:sz w:val="32"/>
        </w:rPr>
        <w:t xml:space="preserve"> </w:t>
      </w:r>
    </w:p>
    <w:p w14:paraId="7ACB301E" w14:textId="3FA9A656" w:rsidR="00371610" w:rsidRPr="005A2EBF" w:rsidRDefault="00A928A6" w:rsidP="00537199">
      <w:pPr>
        <w:rPr>
          <w:rFonts w:ascii="Times New Roman" w:eastAsia="PMingLiU" w:hAnsi="Times New Roman" w:hint="eastAsia"/>
        </w:rPr>
      </w:pPr>
      <w:r w:rsidRPr="005A2EBF">
        <w:rPr>
          <w:rFonts w:ascii="Times New Roman" w:eastAsia="PMingLiU" w:hAnsi="Times New Roman" w:hint="eastAsia"/>
          <w:b/>
        </w:rPr>
        <w:t>2026</w:t>
      </w:r>
      <w:r w:rsidR="00E54557">
        <w:rPr>
          <w:rFonts w:ascii="Times New Roman" w:hAnsi="Times New Roman" w:hint="eastAsia"/>
          <w:b/>
          <w:lang w:eastAsia="zh-TW"/>
        </w:rPr>
        <w:t xml:space="preserve"> </w:t>
      </w:r>
      <w:r w:rsidRPr="005A2EBF">
        <w:rPr>
          <w:rFonts w:ascii="Times New Roman" w:eastAsia="PMingLiU" w:hAnsi="Times New Roman" w:hint="eastAsia"/>
          <w:b/>
        </w:rPr>
        <w:t>年</w:t>
      </w:r>
      <w:r w:rsidR="00E54557">
        <w:rPr>
          <w:rFonts w:ascii="Times New Roman" w:hAnsi="Times New Roman" w:hint="eastAsia"/>
          <w:b/>
          <w:lang w:eastAsia="zh-TW"/>
        </w:rPr>
        <w:t xml:space="preserve"> </w:t>
      </w:r>
      <w:r w:rsidRPr="005A2EBF">
        <w:rPr>
          <w:rFonts w:ascii="Times New Roman" w:eastAsia="PMingLiU" w:hAnsi="Times New Roman" w:hint="eastAsia"/>
          <w:b/>
        </w:rPr>
        <w:t>3</w:t>
      </w:r>
      <w:r w:rsidR="00E54557">
        <w:rPr>
          <w:rFonts w:ascii="Times New Roman" w:hAnsi="Times New Roman" w:hint="eastAsia"/>
          <w:b/>
          <w:lang w:eastAsia="zh-TW"/>
        </w:rPr>
        <w:t xml:space="preserve"> </w:t>
      </w:r>
      <w:r w:rsidRPr="005A2EBF">
        <w:rPr>
          <w:rFonts w:ascii="Times New Roman" w:eastAsia="PMingLiU" w:hAnsi="Times New Roman" w:hint="eastAsia"/>
          <w:b/>
        </w:rPr>
        <w:t>月</w:t>
      </w:r>
      <w:r w:rsidR="00E54557">
        <w:rPr>
          <w:rFonts w:ascii="Times New Roman" w:hAnsi="Times New Roman" w:hint="eastAsia"/>
          <w:b/>
          <w:lang w:eastAsia="zh-TW"/>
        </w:rPr>
        <w:t xml:space="preserve"> </w:t>
      </w:r>
      <w:r w:rsidRPr="005A2EBF">
        <w:rPr>
          <w:rFonts w:ascii="Times New Roman" w:eastAsia="PMingLiU" w:hAnsi="Times New Roman" w:hint="eastAsia"/>
          <w:b/>
        </w:rPr>
        <w:t>31</w:t>
      </w:r>
      <w:r w:rsidR="00E54557">
        <w:rPr>
          <w:rFonts w:ascii="Times New Roman" w:hAnsi="Times New Roman" w:hint="eastAsia"/>
          <w:b/>
          <w:lang w:eastAsia="zh-TW"/>
        </w:rPr>
        <w:t xml:space="preserve"> </w:t>
      </w:r>
      <w:r w:rsidRPr="005A2EBF">
        <w:rPr>
          <w:rFonts w:ascii="Times New Roman" w:eastAsia="PMingLiU" w:hAnsi="Times New Roman" w:hint="eastAsia"/>
          <w:b/>
        </w:rPr>
        <w:t>日</w:t>
      </w:r>
      <w:r w:rsidRPr="005A2EBF">
        <w:rPr>
          <w:rFonts w:ascii="Times New Roman" w:eastAsia="PMingLiU" w:hAnsi="Times New Roman" w:hint="eastAsia"/>
          <w:b/>
        </w:rPr>
        <w:t xml:space="preserve"> [</w:t>
      </w:r>
      <w:r w:rsidRPr="005A2EBF">
        <w:rPr>
          <w:rFonts w:ascii="Times New Roman" w:eastAsia="PMingLiU" w:hAnsi="Times New Roman" w:hint="eastAsia"/>
          <w:b/>
        </w:rPr>
        <w:t>印第安納州新奧爾巴尼</w:t>
      </w:r>
      <w:r w:rsidRPr="005A2EBF">
        <w:rPr>
          <w:rFonts w:ascii="Times New Roman" w:eastAsia="PMingLiU" w:hAnsi="Times New Roman" w:hint="eastAsia"/>
          <w:b/>
        </w:rPr>
        <w:t xml:space="preserve">] </w:t>
      </w:r>
      <w:r w:rsidRPr="005A2EBF">
        <w:rPr>
          <w:rFonts w:ascii="Times New Roman" w:eastAsia="PMingLiU" w:hAnsi="Times New Roman" w:hint="eastAsia"/>
          <w:b/>
        </w:rPr>
        <w:t>—</w:t>
      </w:r>
      <w:r w:rsidRPr="005A2EBF">
        <w:rPr>
          <w:rFonts w:ascii="Times New Roman" w:eastAsia="PMingLiU" w:hAnsi="Times New Roman" w:hint="eastAsia"/>
        </w:rPr>
        <w:t xml:space="preserve"> </w:t>
      </w:r>
      <w:r w:rsidRPr="005A2EBF">
        <w:rPr>
          <w:rFonts w:ascii="Times New Roman" w:eastAsia="PMingLiU" w:hAnsi="Times New Roman" w:hint="eastAsia"/>
        </w:rPr>
        <w:t>連接器行業的服務翹楚</w:t>
      </w:r>
      <w:r w:rsidR="00E54557">
        <w:rPr>
          <w:rFonts w:ascii="Times New Roman" w:hAnsi="Times New Roman" w:hint="eastAsia"/>
          <w:lang w:eastAsia="zh-TW"/>
        </w:rPr>
        <w:t xml:space="preserve"> </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Inc. </w:t>
      </w:r>
      <w:r w:rsidRPr="005A2EBF">
        <w:rPr>
          <w:rFonts w:ascii="Times New Roman" w:eastAsia="PMingLiU" w:hAnsi="Times New Roman" w:hint="eastAsia"/>
        </w:rPr>
        <w:t>現已提供內部升級篩選測試服務，以滿足關鍵任務應用所需的最高可靠性保證標準。這項新服務主要服務於軍用及航空領域的客戶，其測試流程更是專門針對客戶如何使用</w:t>
      </w:r>
      <w:r w:rsidRPr="005A2EBF">
        <w:rPr>
          <w:rFonts w:ascii="Times New Roman" w:eastAsia="PMingLiU" w:hAnsi="Times New Roman" w:hint="eastAsia"/>
        </w:rPr>
        <w:t xml:space="preserve"> </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的商用現成</w:t>
      </w:r>
      <w:r w:rsidR="00E54557">
        <w:rPr>
          <w:rFonts w:ascii="Times New Roman" w:hAnsi="Times New Roman" w:hint="eastAsia"/>
          <w:lang w:eastAsia="zh-TW"/>
        </w:rPr>
        <w:t xml:space="preserve"> </w:t>
      </w:r>
      <w:r w:rsidR="00E54557" w:rsidRPr="005A2EBF">
        <w:rPr>
          <w:rFonts w:ascii="Times New Roman" w:eastAsia="PMingLiU" w:hAnsi="Times New Roman" w:hint="eastAsia"/>
        </w:rPr>
        <w:t>(</w:t>
      </w:r>
      <w:r w:rsidRPr="005A2EBF">
        <w:rPr>
          <w:rFonts w:ascii="Times New Roman" w:eastAsia="PMingLiU" w:hAnsi="Times New Roman" w:hint="eastAsia"/>
        </w:rPr>
        <w:t>COTS</w:t>
      </w:r>
      <w:r w:rsidR="00E54557" w:rsidRPr="005A2EBF">
        <w:rPr>
          <w:rFonts w:ascii="Times New Roman" w:eastAsia="PMingLiU" w:hAnsi="Times New Roman" w:hint="eastAsia"/>
        </w:rPr>
        <w:t>)</w:t>
      </w:r>
      <w:r w:rsidR="00E54557">
        <w:rPr>
          <w:rFonts w:ascii="Times New Roman" w:hAnsi="Times New Roman" w:hint="eastAsia"/>
          <w:lang w:eastAsia="zh-TW"/>
        </w:rPr>
        <w:t xml:space="preserve"> </w:t>
      </w:r>
      <w:r w:rsidRPr="005A2EBF">
        <w:rPr>
          <w:rFonts w:ascii="Times New Roman" w:eastAsia="PMingLiU" w:hAnsi="Times New Roman" w:hint="eastAsia"/>
        </w:rPr>
        <w:t>互連產品而設計。每筆訂單均附有完整的測試報告。</w:t>
      </w:r>
    </w:p>
    <w:p w14:paraId="4A51204B" w14:textId="767BB0AC" w:rsidR="005548AA" w:rsidRPr="005A2EBF" w:rsidRDefault="005548AA" w:rsidP="00537199">
      <w:pPr>
        <w:rPr>
          <w:rFonts w:ascii="Times New Roman" w:eastAsia="PMingLiU" w:hAnsi="Times New Roman" w:hint="eastAsia"/>
          <w:b/>
          <w:bCs/>
        </w:rPr>
      </w:pPr>
      <w:r w:rsidRPr="005A2EBF">
        <w:rPr>
          <w:rFonts w:ascii="Times New Roman" w:eastAsia="PMingLiU" w:hAnsi="Times New Roman" w:hint="eastAsia"/>
          <w:b/>
        </w:rPr>
        <w:t>全面檢測</w:t>
      </w:r>
    </w:p>
    <w:p w14:paraId="525D017D" w14:textId="34DC03C9" w:rsidR="00AE1765" w:rsidRPr="005A2EBF" w:rsidRDefault="009E6373" w:rsidP="00537199">
      <w:pPr>
        <w:rPr>
          <w:rFonts w:ascii="Times New Roman" w:eastAsia="PMingLiU" w:hAnsi="Times New Roman" w:hint="eastAsia"/>
        </w:rPr>
      </w:pPr>
      <w:r w:rsidRPr="005A2EBF">
        <w:rPr>
          <w:rFonts w:ascii="Times New Roman" w:eastAsia="PMingLiU" w:hAnsi="Times New Roman" w:hint="eastAsia"/>
          <w:b/>
          <w:noProof/>
        </w:rPr>
        <w:drawing>
          <wp:anchor distT="0" distB="0" distL="114300" distR="114300" simplePos="0" relativeHeight="251658240" behindDoc="1" locked="0" layoutInCell="1" allowOverlap="1" wp14:anchorId="7789FBA0" wp14:editId="79641496">
            <wp:simplePos x="0" y="0"/>
            <wp:positionH relativeFrom="column">
              <wp:posOffset>0</wp:posOffset>
            </wp:positionH>
            <wp:positionV relativeFrom="paragraph">
              <wp:posOffset>-268</wp:posOffset>
            </wp:positionV>
            <wp:extent cx="2366120" cy="1936123"/>
            <wp:effectExtent l="0" t="0" r="0" b="6985"/>
            <wp:wrapTight wrapText="bothSides">
              <wp:wrapPolygon edited="0">
                <wp:start x="0" y="0"/>
                <wp:lineTo x="0" y="21465"/>
                <wp:lineTo x="21391" y="21465"/>
                <wp:lineTo x="21391" y="0"/>
                <wp:lineTo x="0" y="0"/>
              </wp:wrapPolygon>
            </wp:wrapTight>
            <wp:docPr id="18167167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16755" name="Picture 181671675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366120" cy="1936123"/>
                    </a:xfrm>
                    <a:prstGeom prst="rect">
                      <a:avLst/>
                    </a:prstGeom>
                  </pic:spPr>
                </pic:pic>
              </a:graphicData>
            </a:graphic>
          </wp:anchor>
        </w:drawing>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的升級篩選測試包含批次篩選測試（涵蓋電氣、機械及製造測試）以及合格性及符合性測試（</w:t>
      </w:r>
      <w:r w:rsidRPr="005A2EBF">
        <w:rPr>
          <w:rFonts w:ascii="Times New Roman" w:eastAsia="PMingLiU" w:hAnsi="Times New Roman" w:hint="eastAsia"/>
        </w:rPr>
        <w:t>QCI</w:t>
      </w:r>
      <w:r w:rsidRPr="005A2EBF">
        <w:rPr>
          <w:rFonts w:ascii="Times New Roman" w:eastAsia="PMingLiU" w:hAnsi="Times New Roman" w:hint="eastAsia"/>
        </w:rPr>
        <w:t>；包含批次篩選測試，以及衝擊、振動及延長壽命評估）。</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的升級篩選測試會根據客戶需求，結合</w:t>
      </w:r>
      <w:r w:rsidRPr="005A2EBF">
        <w:rPr>
          <w:rFonts w:ascii="Times New Roman" w:eastAsia="PMingLiU" w:hAnsi="Times New Roman" w:hint="eastAsia"/>
        </w:rPr>
        <w:t xml:space="preserve"> MIL-DTL-55302 </w:t>
      </w:r>
      <w:r w:rsidRPr="005A2EBF">
        <w:rPr>
          <w:rFonts w:ascii="Times New Roman" w:eastAsia="PMingLiU" w:hAnsi="Times New Roman" w:hint="eastAsia"/>
        </w:rPr>
        <w:t>標準、</w:t>
      </w:r>
      <w:r w:rsidRPr="005A2EBF">
        <w:rPr>
          <w:rFonts w:ascii="Times New Roman" w:eastAsia="PMingLiU" w:hAnsi="Times New Roman" w:hint="eastAsia"/>
        </w:rPr>
        <w:t xml:space="preserve">NASA </w:t>
      </w:r>
      <w:r w:rsidRPr="005A2EBF">
        <w:rPr>
          <w:rFonts w:ascii="Times New Roman" w:eastAsia="PMingLiU" w:hAnsi="Times New Roman" w:hint="eastAsia"/>
        </w:rPr>
        <w:t>的</w:t>
      </w:r>
      <w:r w:rsidRPr="005A2EBF">
        <w:rPr>
          <w:rFonts w:ascii="Times New Roman" w:eastAsia="PMingLiU" w:hAnsi="Times New Roman" w:hint="eastAsia"/>
        </w:rPr>
        <w:t xml:space="preserve"> EEE-INST-002 </w:t>
      </w:r>
      <w:r w:rsidRPr="005A2EBF">
        <w:rPr>
          <w:rFonts w:ascii="Times New Roman" w:eastAsia="PMingLiU" w:hAnsi="Times New Roman" w:hint="eastAsia"/>
        </w:rPr>
        <w:t>標準以及</w:t>
      </w:r>
      <w:r w:rsidRPr="005A2EBF">
        <w:rPr>
          <w:rFonts w:ascii="Times New Roman" w:eastAsia="PMingLiU" w:hAnsi="Times New Roman" w:hint="eastAsia"/>
        </w:rPr>
        <w:t xml:space="preserve"> EIA-364 </w:t>
      </w:r>
      <w:r w:rsidRPr="005A2EBF">
        <w:rPr>
          <w:rFonts w:ascii="Times New Roman" w:eastAsia="PMingLiU" w:hAnsi="Times New Roman" w:hint="eastAsia"/>
        </w:rPr>
        <w:t>測試方法的相關要素。</w:t>
      </w:r>
    </w:p>
    <w:p w14:paraId="2E22FAFE" w14:textId="07F0774F" w:rsidR="00AE1765" w:rsidRPr="005A2EBF" w:rsidRDefault="00FA4247" w:rsidP="00537199">
      <w:pPr>
        <w:rPr>
          <w:rFonts w:ascii="Times New Roman" w:eastAsia="PMingLiU" w:hAnsi="Times New Roman" w:hint="eastAsia"/>
        </w:rPr>
      </w:pPr>
      <w:r w:rsidRPr="005A2EBF">
        <w:rPr>
          <w:rFonts w:ascii="Times New Roman" w:eastAsia="PMingLiU" w:hAnsi="Times New Roman" w:hint="eastAsia"/>
        </w:rPr>
        <w:t>例如，</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的升級篩選測試過程中所採集的測試數據包括絕緣電阻</w:t>
      </w:r>
      <w:r w:rsidRPr="005A2EBF">
        <w:rPr>
          <w:rFonts w:ascii="Times New Roman" w:eastAsia="PMingLiU" w:hAnsi="Times New Roman" w:hint="eastAsia"/>
        </w:rPr>
        <w:t xml:space="preserve"> (IR)/</w:t>
      </w:r>
      <w:r w:rsidRPr="005A2EBF">
        <w:rPr>
          <w:rFonts w:ascii="Times New Roman" w:eastAsia="PMingLiU" w:hAnsi="Times New Roman" w:hint="eastAsia"/>
        </w:rPr>
        <w:t>介電耐壓</w:t>
      </w:r>
      <w:r w:rsidRPr="005A2EBF">
        <w:rPr>
          <w:rFonts w:ascii="Times New Roman" w:eastAsia="PMingLiU" w:hAnsi="Times New Roman" w:hint="eastAsia"/>
        </w:rPr>
        <w:t xml:space="preserve"> (DWV)</w:t>
      </w:r>
      <w:r w:rsidRPr="005A2EBF">
        <w:rPr>
          <w:rFonts w:ascii="Times New Roman" w:eastAsia="PMingLiU" w:hAnsi="Times New Roman" w:hint="eastAsia"/>
        </w:rPr>
        <w:t>、插拔測試以及可焊性，這與</w:t>
      </w:r>
      <w:r w:rsidRPr="005A2EBF">
        <w:rPr>
          <w:rFonts w:ascii="Times New Roman" w:eastAsia="PMingLiU" w:hAnsi="Times New Roman" w:hint="eastAsia"/>
        </w:rPr>
        <w:t xml:space="preserve"> MIL-STD-55302 </w:t>
      </w:r>
      <w:r w:rsidRPr="005A2EBF">
        <w:rPr>
          <w:rFonts w:ascii="Times New Roman" w:eastAsia="PMingLiU" w:hAnsi="Times New Roman" w:hint="eastAsia"/>
        </w:rPr>
        <w:t>標準的要求相類似。具體的測試參考文件包括：</w:t>
      </w:r>
      <w:r w:rsidRPr="005A2EBF">
        <w:rPr>
          <w:rFonts w:ascii="Times New Roman" w:eastAsia="PMingLiU" w:hAnsi="Times New Roman" w:hint="eastAsia"/>
        </w:rPr>
        <w:t>EIA-364-23</w:t>
      </w:r>
      <w:r w:rsidRPr="005A2EBF">
        <w:rPr>
          <w:rFonts w:ascii="Times New Roman" w:eastAsia="PMingLiU" w:hAnsi="Times New Roman" w:hint="eastAsia"/>
        </w:rPr>
        <w:t>（電氣連接器與插座之低電平接觸電阻測試程序）、</w:t>
      </w:r>
      <w:r w:rsidRPr="005A2EBF">
        <w:rPr>
          <w:rFonts w:ascii="Times New Roman" w:eastAsia="PMingLiU" w:hAnsi="Times New Roman" w:hint="eastAsia"/>
        </w:rPr>
        <w:t>EIA-364-13E</w:t>
      </w:r>
      <w:r w:rsidRPr="005A2EBF">
        <w:rPr>
          <w:rFonts w:ascii="Times New Roman" w:eastAsia="PMingLiU" w:hAnsi="Times New Roman" w:hint="eastAsia"/>
        </w:rPr>
        <w:t>（電氣連接器與插座之插拔力測試程序）、</w:t>
      </w:r>
      <w:r w:rsidRPr="005A2EBF">
        <w:rPr>
          <w:rFonts w:ascii="Times New Roman" w:eastAsia="PMingLiU" w:hAnsi="Times New Roman" w:hint="eastAsia"/>
        </w:rPr>
        <w:t>EIA-364-20</w:t>
      </w:r>
      <w:r w:rsidRPr="005A2EBF">
        <w:rPr>
          <w:rFonts w:ascii="Times New Roman" w:eastAsia="PMingLiU" w:hAnsi="Times New Roman" w:hint="eastAsia"/>
        </w:rPr>
        <w:t>（電氣連接器之耐壓測試程序）、</w:t>
      </w:r>
      <w:r w:rsidRPr="005A2EBF">
        <w:rPr>
          <w:rFonts w:ascii="Times New Roman" w:eastAsia="PMingLiU" w:hAnsi="Times New Roman" w:hint="eastAsia"/>
        </w:rPr>
        <w:t>EIA-364-21</w:t>
      </w:r>
      <w:r w:rsidRPr="005A2EBF">
        <w:rPr>
          <w:rFonts w:ascii="Times New Roman" w:eastAsia="PMingLiU" w:hAnsi="Times New Roman" w:hint="eastAsia"/>
        </w:rPr>
        <w:t>（電氣連接器絕緣電阻測試程序），以及</w:t>
      </w:r>
      <w:r w:rsidRPr="005A2EBF">
        <w:rPr>
          <w:rFonts w:ascii="Times New Roman" w:eastAsia="PMingLiU" w:hAnsi="Times New Roman" w:hint="eastAsia"/>
        </w:rPr>
        <w:t xml:space="preserve"> JEDEC J-STD-002D</w:t>
      </w:r>
      <w:r w:rsidRPr="005A2EBF">
        <w:rPr>
          <w:rFonts w:ascii="Times New Roman" w:eastAsia="PMingLiU" w:hAnsi="Times New Roman" w:hint="eastAsia"/>
        </w:rPr>
        <w:t>方法</w:t>
      </w:r>
      <w:r w:rsidRPr="005A2EBF">
        <w:rPr>
          <w:rFonts w:ascii="Times New Roman" w:eastAsia="PMingLiU" w:hAnsi="Times New Roman" w:hint="eastAsia"/>
        </w:rPr>
        <w:t xml:space="preserve"> A</w:t>
      </w:r>
      <w:r w:rsidRPr="005A2EBF">
        <w:rPr>
          <w:rFonts w:ascii="Times New Roman" w:eastAsia="PMingLiU" w:hAnsi="Times New Roman" w:hint="eastAsia"/>
        </w:rPr>
        <w:t>（元件引腳、端子、接線端子、接點及導線之可焊性測試）。</w:t>
      </w:r>
    </w:p>
    <w:p w14:paraId="15DFA633" w14:textId="77777777" w:rsidR="00605375" w:rsidRPr="005A2EBF" w:rsidRDefault="00605375" w:rsidP="00605375">
      <w:pPr>
        <w:rPr>
          <w:rFonts w:ascii="Times New Roman" w:eastAsia="PMingLiU" w:hAnsi="Times New Roman" w:hint="eastAsia"/>
          <w:b/>
          <w:bCs/>
        </w:rPr>
      </w:pPr>
      <w:r w:rsidRPr="005A2EBF">
        <w:rPr>
          <w:rFonts w:ascii="Times New Roman" w:eastAsia="PMingLiU" w:hAnsi="Times New Roman" w:hint="eastAsia"/>
          <w:b/>
        </w:rPr>
        <w:t>樣本量升級篩選測試的優勢</w:t>
      </w:r>
    </w:p>
    <w:p w14:paraId="3FF79E23" w14:textId="4B3863A0" w:rsidR="00605375" w:rsidRPr="005A2EBF" w:rsidRDefault="00D75ED2" w:rsidP="00605375">
      <w:pPr>
        <w:rPr>
          <w:rFonts w:ascii="Times New Roman" w:eastAsia="PMingLiU" w:hAnsi="Times New Roman" w:hint="eastAsia"/>
        </w:rPr>
      </w:pPr>
      <w:r w:rsidRPr="005A2EBF">
        <w:rPr>
          <w:rFonts w:ascii="Times New Roman" w:eastAsia="PMingLiU" w:hAnsi="Times New Roman" w:hint="eastAsia"/>
        </w:rPr>
        <w:t>「採用樣本量升級篩選測試，能加快</w:t>
      </w:r>
      <w:r w:rsidRPr="005A2EBF">
        <w:rPr>
          <w:rFonts w:ascii="Times New Roman" w:eastAsia="PMingLiU" w:hAnsi="Times New Roman" w:hint="eastAsia"/>
        </w:rPr>
        <w:t xml:space="preserve"> </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客戶的產品上市速度並降低成本」，</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軍事與航空部門的應用工程師</w:t>
      </w:r>
      <w:r w:rsidRPr="005A2EBF">
        <w:rPr>
          <w:rFonts w:ascii="Times New Roman" w:eastAsia="PMingLiU" w:hAnsi="Times New Roman" w:hint="eastAsia"/>
        </w:rPr>
        <w:t xml:space="preserve"> Evan Baumer </w:t>
      </w:r>
      <w:r w:rsidRPr="005A2EBF">
        <w:rPr>
          <w:rFonts w:ascii="Times New Roman" w:eastAsia="PMingLiU" w:hAnsi="Times New Roman" w:hint="eastAsia"/>
        </w:rPr>
        <w:t>表示。「舉例來說，我們內部進行的樣本量批次篩檢，其成本和交期平均僅為第三方檢測機構執行之生產批次檢測的三分之一。」</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的升級篩選測試計劃所用的所有儀器及測量設備，均依照</w:t>
      </w:r>
      <w:r w:rsidRPr="005A2EBF">
        <w:rPr>
          <w:rFonts w:ascii="Times New Roman" w:eastAsia="PMingLiU" w:hAnsi="Times New Roman" w:hint="eastAsia"/>
        </w:rPr>
        <w:t xml:space="preserve"> ISO 10012-1 </w:t>
      </w:r>
      <w:r w:rsidRPr="005A2EBF">
        <w:rPr>
          <w:rFonts w:ascii="Times New Roman" w:eastAsia="PMingLiU" w:hAnsi="Times New Roman" w:hint="eastAsia"/>
        </w:rPr>
        <w:t>及</w:t>
      </w:r>
      <w:r w:rsidRPr="005A2EBF">
        <w:rPr>
          <w:rFonts w:ascii="Times New Roman" w:eastAsia="PMingLiU" w:hAnsi="Times New Roman" w:hint="eastAsia"/>
        </w:rPr>
        <w:t xml:space="preserve"> ANSI/NCSL 2540-1 </w:t>
      </w:r>
      <w:r w:rsidRPr="005A2EBF">
        <w:rPr>
          <w:rFonts w:ascii="Times New Roman" w:eastAsia="PMingLiU" w:hAnsi="Times New Roman" w:hint="eastAsia"/>
        </w:rPr>
        <w:t>標準（視情況適用），校準至美國國家標準與技術研究院</w:t>
      </w:r>
      <w:r w:rsidR="00F42269">
        <w:rPr>
          <w:rFonts w:ascii="Times New Roman" w:hAnsi="Times New Roman" w:hint="eastAsia"/>
          <w:lang w:eastAsia="zh-TW"/>
        </w:rPr>
        <w:t xml:space="preserve"> (</w:t>
      </w:r>
      <w:r w:rsidRPr="005A2EBF">
        <w:rPr>
          <w:rFonts w:ascii="Times New Roman" w:eastAsia="PMingLiU" w:hAnsi="Times New Roman" w:hint="eastAsia"/>
        </w:rPr>
        <w:t>NIST</w:t>
      </w:r>
      <w:r w:rsidR="00F42269">
        <w:rPr>
          <w:rFonts w:ascii="Times New Roman" w:hAnsi="Times New Roman" w:hint="eastAsia"/>
          <w:lang w:eastAsia="zh-TW"/>
        </w:rPr>
        <w:t xml:space="preserve">) </w:t>
      </w:r>
      <w:r w:rsidRPr="005A2EBF">
        <w:rPr>
          <w:rFonts w:ascii="Times New Roman" w:eastAsia="PMingLiU" w:hAnsi="Times New Roman" w:hint="eastAsia"/>
        </w:rPr>
        <w:t>的可追溯標準。</w:t>
      </w:r>
    </w:p>
    <w:p w14:paraId="0EA5C1AC" w14:textId="390A4535" w:rsidR="007D0B7E" w:rsidRPr="005A2EBF" w:rsidRDefault="00120744" w:rsidP="002670CF">
      <w:pPr>
        <w:rPr>
          <w:rFonts w:ascii="Times New Roman" w:eastAsia="PMingLiU" w:hAnsi="Times New Roman" w:hint="eastAsia"/>
          <w:b/>
          <w:bCs/>
        </w:rPr>
      </w:pPr>
      <w:r w:rsidRPr="005A2EBF">
        <w:rPr>
          <w:rFonts w:ascii="Times New Roman" w:eastAsia="PMingLiU" w:hAnsi="Times New Roman" w:hint="eastAsia"/>
          <w:b/>
        </w:rPr>
        <w:t>更多資訊</w:t>
      </w:r>
      <w:r w:rsidRPr="005A2EBF">
        <w:rPr>
          <w:rFonts w:ascii="Times New Roman" w:eastAsia="PMingLiU" w:hAnsi="Times New Roman" w:hint="eastAsia"/>
          <w:b/>
        </w:rPr>
        <w:tab/>
      </w:r>
    </w:p>
    <w:p w14:paraId="58E463D7" w14:textId="7AB92A22" w:rsidR="009B5B3D" w:rsidRPr="005A2EBF" w:rsidRDefault="009B5B3D" w:rsidP="009B5B3D">
      <w:pPr>
        <w:rPr>
          <w:rFonts w:ascii="Times New Roman" w:eastAsia="PMingLiU" w:hAnsi="Times New Roman" w:hint="eastAsia"/>
        </w:rPr>
      </w:pP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的</w:t>
      </w:r>
      <w:r w:rsidRPr="005A2EBF">
        <w:rPr>
          <w:rFonts w:ascii="Times New Roman" w:eastAsia="PMingLiU" w:hAnsi="Times New Roman" w:hint="eastAsia"/>
        </w:rPr>
        <w:t xml:space="preserve"> MAP </w:t>
      </w:r>
      <w:r w:rsidRPr="005A2EBF">
        <w:rPr>
          <w:rFonts w:ascii="Times New Roman" w:eastAsia="PMingLiU" w:hAnsi="Times New Roman" w:hint="eastAsia"/>
        </w:rPr>
        <w:t>團隊隨時準備與客戶合作，共同開發符合特定應用需求的測試方案。</w:t>
      </w:r>
      <w:r w:rsidRPr="005A2EBF">
        <w:rPr>
          <w:rFonts w:ascii="Times New Roman" w:eastAsia="PMingLiU" w:hAnsi="Times New Roman"/>
        </w:rPr>
        <w:fldChar w:fldCharType="begin"/>
      </w:r>
      <w:r w:rsidRPr="005A2EBF">
        <w:rPr>
          <w:rFonts w:ascii="Times New Roman" w:eastAsia="PMingLiU" w:hAnsi="Times New Roman"/>
        </w:rPr>
        <w:instrText>HYPERLINK "mailto:mapsales@samtec.com?subject=</w:instrText>
      </w:r>
      <w:r w:rsidRPr="005A2EBF">
        <w:rPr>
          <w:rFonts w:ascii="Times New Roman" w:eastAsia="PMingLiU" w:hAnsi="Times New Roman"/>
        </w:rPr>
        <w:instrText>批次樣本篩檢諮詢</w:instrText>
      </w:r>
      <w:r w:rsidRPr="005A2EBF">
        <w:rPr>
          <w:rFonts w:ascii="Times New Roman" w:eastAsia="PMingLiU" w:hAnsi="Times New Roman"/>
        </w:rPr>
        <w:instrText>"</w:instrText>
      </w:r>
      <w:r w:rsidRPr="005A2EBF">
        <w:rPr>
          <w:rFonts w:ascii="Times New Roman" w:eastAsia="PMingLiU" w:hAnsi="Times New Roman"/>
        </w:rPr>
      </w:r>
      <w:r w:rsidRPr="005A2EBF">
        <w:rPr>
          <w:rFonts w:ascii="Times New Roman" w:eastAsia="PMingLiU" w:hAnsi="Times New Roman"/>
        </w:rPr>
        <w:fldChar w:fldCharType="separate"/>
      </w:r>
      <w:r w:rsidRPr="005A2EBF">
        <w:rPr>
          <w:rStyle w:val="a3"/>
          <w:rFonts w:ascii="Times New Roman" w:eastAsia="PMingLiU" w:hAnsi="Times New Roman" w:hint="eastAsia"/>
          <w:b/>
          <w:sz w:val="24"/>
        </w:rPr>
        <w:t>mapsales@samtec.com</w:t>
      </w:r>
      <w:r w:rsidRPr="005A2EBF">
        <w:rPr>
          <w:rFonts w:ascii="Times New Roman" w:eastAsia="PMingLiU" w:hAnsi="Times New Roman"/>
        </w:rPr>
        <w:fldChar w:fldCharType="end"/>
      </w:r>
    </w:p>
    <w:p w14:paraId="4CD71AED" w14:textId="77777777" w:rsidR="009B5B3D" w:rsidRPr="005A2EBF" w:rsidRDefault="009B5B3D" w:rsidP="009B5B3D">
      <w:pPr>
        <w:rPr>
          <w:rFonts w:ascii="Times New Roman" w:eastAsia="PMingLiU" w:hAnsi="Times New Roman" w:hint="eastAsia"/>
        </w:rPr>
      </w:pPr>
      <w:r w:rsidRPr="005A2EBF">
        <w:rPr>
          <w:rFonts w:ascii="Times New Roman" w:eastAsia="PMingLiU" w:hAnsi="Times New Roman" w:hint="eastAsia"/>
        </w:rPr>
        <w:t> </w:t>
      </w:r>
    </w:p>
    <w:p w14:paraId="0DAC9E67" w14:textId="578B6B8A" w:rsidR="00493A7D" w:rsidRPr="005A2EBF" w:rsidRDefault="009B5B3D" w:rsidP="00506C2B">
      <w:pPr>
        <w:rPr>
          <w:rFonts w:ascii="Times New Roman" w:eastAsia="PMingLiU" w:hAnsi="Times New Roman" w:hint="eastAsia"/>
        </w:rPr>
      </w:pPr>
      <w:r w:rsidRPr="005A2EBF">
        <w:rPr>
          <w:rFonts w:ascii="Times New Roman" w:eastAsia="PMingLiU" w:hAnsi="Times New Roman" w:hint="eastAsia"/>
        </w:rPr>
        <w:t>如欲進一步了解</w:t>
      </w:r>
      <w:r w:rsidRPr="005A2EBF">
        <w:rPr>
          <w:rFonts w:ascii="Times New Roman" w:eastAsia="PMingLiU" w:hAnsi="Times New Roman" w:hint="eastAsia"/>
        </w:rPr>
        <w:t xml:space="preserve"> </w:t>
      </w:r>
      <w:proofErr w:type="spellStart"/>
      <w:r w:rsidRPr="005A2EBF">
        <w:rPr>
          <w:rFonts w:ascii="Times New Roman" w:eastAsia="PMingLiU" w:hAnsi="Times New Roman" w:hint="eastAsia"/>
        </w:rPr>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的升級篩選測試服務，請下載升級篩選測試服務手冊。</w:t>
      </w:r>
      <w:r w:rsidRPr="005A2EBF">
        <w:rPr>
          <w:rFonts w:ascii="Times New Roman" w:eastAsia="PMingLiU" w:hAnsi="Times New Roman"/>
        </w:rPr>
        <w:fldChar w:fldCharType="begin"/>
      </w:r>
      <w:r w:rsidRPr="005A2EBF">
        <w:rPr>
          <w:rFonts w:ascii="Times New Roman" w:eastAsia="PMingLiU" w:hAnsi="Times New Roman"/>
        </w:rPr>
        <w:instrText>HYPERLINK "https://suddendocs.samtec.com/ebrochures/samtec-lot-screen-testing-ebrochure.pdf"</w:instrText>
      </w:r>
      <w:r w:rsidRPr="005A2EBF">
        <w:rPr>
          <w:rFonts w:ascii="Times New Roman" w:eastAsia="PMingLiU" w:hAnsi="Times New Roman"/>
        </w:rPr>
      </w:r>
      <w:r w:rsidRPr="005A2EBF">
        <w:rPr>
          <w:rFonts w:ascii="Times New Roman" w:eastAsia="PMingLiU" w:hAnsi="Times New Roman"/>
        </w:rPr>
        <w:fldChar w:fldCharType="separate"/>
      </w:r>
      <w:r w:rsidRPr="005A2EBF">
        <w:rPr>
          <w:rStyle w:val="a3"/>
          <w:rFonts w:ascii="Times New Roman" w:eastAsia="PMingLiU" w:hAnsi="Times New Roman" w:hint="eastAsia"/>
          <w:b/>
          <w:sz w:val="24"/>
        </w:rPr>
        <w:t>samtec-lot-screen-testing-ebrochure.pdf</w:t>
      </w:r>
      <w:r w:rsidRPr="005A2EBF">
        <w:rPr>
          <w:rFonts w:ascii="Times New Roman" w:eastAsia="PMingLiU" w:hAnsi="Times New Roman"/>
        </w:rPr>
        <w:fldChar w:fldCharType="end"/>
      </w:r>
    </w:p>
    <w:p w14:paraId="690E5FAA" w14:textId="4B0B9114" w:rsidR="00E605B6" w:rsidRPr="005A2EBF" w:rsidRDefault="00E605B6" w:rsidP="00506C2B">
      <w:pPr>
        <w:rPr>
          <w:rFonts w:ascii="Times New Roman" w:eastAsia="PMingLiU" w:hAnsi="Times New Roman" w:cs="Calibri" w:hint="eastAsia"/>
          <w:b/>
          <w:bCs/>
          <w:color w:val="000000" w:themeColor="text1"/>
          <w:sz w:val="24"/>
          <w:szCs w:val="24"/>
        </w:rPr>
      </w:pPr>
    </w:p>
    <w:p w14:paraId="022AB544" w14:textId="5C07923D" w:rsidR="009861CA" w:rsidRPr="005A2EBF" w:rsidRDefault="009861CA" w:rsidP="008A29D9">
      <w:pPr>
        <w:rPr>
          <w:rFonts w:ascii="Times New Roman" w:eastAsia="PMingLiU" w:hAnsi="Times New Roman" w:cs="Calibri" w:hint="eastAsia"/>
        </w:rPr>
      </w:pPr>
      <w:r w:rsidRPr="005A2EBF">
        <w:rPr>
          <w:rFonts w:ascii="Times New Roman" w:eastAsia="PMingLiU" w:hAnsi="Times New Roman" w:hint="eastAsia"/>
          <w:b/>
          <w:color w:val="000000"/>
        </w:rPr>
        <w:t>關於</w:t>
      </w:r>
      <w:r w:rsidRPr="005A2EBF">
        <w:rPr>
          <w:rFonts w:ascii="Times New Roman" w:eastAsia="PMingLiU" w:hAnsi="Times New Roman" w:hint="eastAsia"/>
          <w:b/>
          <w:color w:val="000000"/>
        </w:rPr>
        <w:t xml:space="preserve"> </w:t>
      </w:r>
      <w:proofErr w:type="spellStart"/>
      <w:r w:rsidRPr="005A2EBF">
        <w:rPr>
          <w:rFonts w:ascii="Times New Roman" w:eastAsia="PMingLiU" w:hAnsi="Times New Roman" w:hint="eastAsia"/>
          <w:b/>
          <w:color w:val="000000"/>
        </w:rPr>
        <w:t>Samtec</w:t>
      </w:r>
      <w:proofErr w:type="spellEnd"/>
    </w:p>
    <w:p w14:paraId="44C05453" w14:textId="0ED8AE94" w:rsidR="009861CA" w:rsidRPr="005A2EBF" w:rsidRDefault="00BA38C6">
      <w:pPr>
        <w:rPr>
          <w:rFonts w:ascii="Times New Roman" w:eastAsia="PMingLiU" w:hAnsi="Times New Roman" w:hint="eastAsia"/>
        </w:rPr>
      </w:pPr>
      <w:proofErr w:type="spellStart"/>
      <w:r w:rsidRPr="005A2EBF">
        <w:rPr>
          <w:rFonts w:ascii="Times New Roman" w:eastAsia="PMingLiU" w:hAnsi="Times New Roman" w:hint="eastAsia"/>
        </w:rPr>
        <w:lastRenderedPageBreak/>
        <w:t>Samtec</w:t>
      </w:r>
      <w:proofErr w:type="spellEnd"/>
      <w:r w:rsidRPr="005A2EBF">
        <w:rPr>
          <w:rFonts w:ascii="Times New Roman" w:eastAsia="PMingLiU" w:hAnsi="Times New Roman" w:hint="eastAsia"/>
        </w:rPr>
        <w:t xml:space="preserve"> </w:t>
      </w:r>
      <w:r w:rsidRPr="005A2EBF">
        <w:rPr>
          <w:rFonts w:ascii="Times New Roman" w:eastAsia="PMingLiU" w:hAnsi="Times New Roman" w:hint="eastAsia"/>
        </w:rPr>
        <w:t>成立於</w:t>
      </w:r>
      <w:r w:rsidR="00576101">
        <w:rPr>
          <w:rFonts w:ascii="Times New Roman" w:hAnsi="Times New Roman" w:hint="eastAsia"/>
          <w:lang w:eastAsia="zh-CN"/>
        </w:rPr>
        <w:t xml:space="preserve"> </w:t>
      </w:r>
      <w:r w:rsidRPr="005A2EBF">
        <w:rPr>
          <w:rFonts w:ascii="Times New Roman" w:eastAsia="PMingLiU" w:hAnsi="Times New Roman" w:hint="eastAsia"/>
        </w:rPr>
        <w:t>1976</w:t>
      </w:r>
      <w:r w:rsidR="00576101">
        <w:rPr>
          <w:rFonts w:ascii="Times New Roman" w:hAnsi="Times New Roman" w:hint="eastAsia"/>
          <w:lang w:eastAsia="zh-CN"/>
        </w:rPr>
        <w:t xml:space="preserve"> </w:t>
      </w:r>
      <w:r w:rsidRPr="005A2EBF">
        <w:rPr>
          <w:rFonts w:ascii="Times New Roman" w:eastAsia="PMingLiU" w:hAnsi="Times New Roman" w:hint="eastAsia"/>
        </w:rPr>
        <w:t>年，是一家私人控股的全球製造商，市值</w:t>
      </w:r>
      <w:r w:rsidR="00576101">
        <w:rPr>
          <w:rFonts w:ascii="Times New Roman" w:hAnsi="Times New Roman" w:hint="eastAsia"/>
          <w:lang w:eastAsia="zh-CN"/>
        </w:rPr>
        <w:t xml:space="preserve"> </w:t>
      </w:r>
      <w:r w:rsidRPr="005A2EBF">
        <w:rPr>
          <w:rFonts w:ascii="Times New Roman" w:eastAsia="PMingLiU" w:hAnsi="Times New Roman" w:hint="eastAsia"/>
        </w:rPr>
        <w:t>10</w:t>
      </w:r>
      <w:r w:rsidR="00576101">
        <w:rPr>
          <w:rFonts w:ascii="Times New Roman" w:hAnsi="Times New Roman" w:hint="eastAsia"/>
          <w:lang w:eastAsia="zh-CN"/>
        </w:rPr>
        <w:t xml:space="preserve"> </w:t>
      </w:r>
      <w:r w:rsidRPr="005A2EBF">
        <w:rPr>
          <w:rFonts w:ascii="Times New Roman" w:eastAsia="PMingLiU" w:hAnsi="Times New Roman" w:hint="eastAsia"/>
        </w:rPr>
        <w:t>億美元。該公司提供廣泛的電子互連解決方案，包括高速板對板、高速電纜、中板和面板光學器件、精密射頻、柔性堆疊以及微型</w:t>
      </w:r>
      <w:r w:rsidRPr="005A2EBF">
        <w:rPr>
          <w:rFonts w:ascii="Times New Roman" w:eastAsia="PMingLiU" w:hAnsi="Times New Roman" w:hint="eastAsia"/>
        </w:rPr>
        <w:t>/</w:t>
      </w:r>
      <w:r w:rsidRPr="005A2EBF">
        <w:rPr>
          <w:rFonts w:ascii="Times New Roman" w:eastAsia="PMingLiU" w:hAnsi="Times New Roman" w:hint="eastAsia"/>
        </w:rPr>
        <w:t>堅固元件和電纜。</w:t>
      </w:r>
      <w:proofErr w:type="spellStart"/>
      <w:r w:rsidRPr="005A2EBF">
        <w:rPr>
          <w:rFonts w:ascii="Times New Roman" w:eastAsia="PMingLiU" w:hAnsi="Times New Roman" w:hint="eastAsia"/>
        </w:rPr>
        <w:t>Samtec</w:t>
      </w:r>
      <w:proofErr w:type="spellEnd"/>
      <w:r w:rsidR="00576101">
        <w:rPr>
          <w:rFonts w:ascii="Times New Roman" w:hAnsi="Times New Roman" w:hint="eastAsia"/>
          <w:lang w:eastAsia="zh-TW"/>
        </w:rPr>
        <w:t xml:space="preserve"> </w:t>
      </w:r>
      <w:r w:rsidRPr="005A2EBF">
        <w:rPr>
          <w:rFonts w:ascii="Times New Roman" w:eastAsia="PMingLiU" w:hAnsi="Times New Roman" w:hint="eastAsia"/>
        </w:rPr>
        <w:t>技術中心致力於開發和推進技術、戰略和產品，以優化從裸芯片到</w:t>
      </w:r>
      <w:r w:rsidR="00576101">
        <w:rPr>
          <w:rFonts w:ascii="Times New Roman" w:hAnsi="Times New Roman" w:hint="eastAsia"/>
          <w:lang w:eastAsia="zh-TW"/>
        </w:rPr>
        <w:t xml:space="preserve"> </w:t>
      </w:r>
      <w:r w:rsidRPr="005A2EBF">
        <w:rPr>
          <w:rFonts w:ascii="Times New Roman" w:eastAsia="PMingLiU" w:hAnsi="Times New Roman" w:hint="eastAsia"/>
        </w:rPr>
        <w:t>100</w:t>
      </w:r>
      <w:r w:rsidR="00576101">
        <w:rPr>
          <w:rFonts w:ascii="Times New Roman" w:hAnsi="Times New Roman" w:hint="eastAsia"/>
          <w:lang w:eastAsia="zh-TW"/>
        </w:rPr>
        <w:t xml:space="preserve"> </w:t>
      </w:r>
      <w:r w:rsidRPr="005A2EBF">
        <w:rPr>
          <w:rFonts w:ascii="Times New Roman" w:eastAsia="PMingLiU" w:hAnsi="Times New Roman" w:hint="eastAsia"/>
        </w:rPr>
        <w:t>米外接口以及兩者之間所有互連點的系統性能和成本。</w:t>
      </w:r>
      <w:proofErr w:type="spellStart"/>
      <w:r w:rsidRPr="005A2EBF">
        <w:rPr>
          <w:rFonts w:ascii="Times New Roman" w:eastAsia="PMingLiU" w:hAnsi="Times New Roman" w:hint="eastAsia"/>
        </w:rPr>
        <w:t>Samtec</w:t>
      </w:r>
      <w:proofErr w:type="spellEnd"/>
      <w:r w:rsidR="00576101">
        <w:rPr>
          <w:rFonts w:ascii="Times New Roman" w:hAnsi="Times New Roman" w:hint="eastAsia"/>
          <w:lang w:eastAsia="zh-TW"/>
        </w:rPr>
        <w:t xml:space="preserve"> </w:t>
      </w:r>
      <w:r w:rsidRPr="005A2EBF">
        <w:rPr>
          <w:rFonts w:ascii="Times New Roman" w:eastAsia="PMingLiU" w:hAnsi="Times New Roman" w:hint="eastAsia"/>
        </w:rPr>
        <w:t>在全球擁有</w:t>
      </w:r>
      <w:r w:rsidR="00576101">
        <w:rPr>
          <w:rFonts w:ascii="Times New Roman" w:hAnsi="Times New Roman" w:hint="eastAsia"/>
          <w:lang w:eastAsia="zh-TW"/>
        </w:rPr>
        <w:t xml:space="preserve"> </w:t>
      </w:r>
      <w:r w:rsidRPr="005A2EBF">
        <w:rPr>
          <w:rFonts w:ascii="Times New Roman" w:eastAsia="PMingLiU" w:hAnsi="Times New Roman" w:hint="eastAsia"/>
        </w:rPr>
        <w:t>40</w:t>
      </w:r>
      <w:r w:rsidR="00576101">
        <w:rPr>
          <w:rFonts w:ascii="Times New Roman" w:hAnsi="Times New Roman" w:hint="eastAsia"/>
          <w:lang w:eastAsia="zh-TW"/>
        </w:rPr>
        <w:t xml:space="preserve"> </w:t>
      </w:r>
      <w:r w:rsidRPr="005A2EBF">
        <w:rPr>
          <w:rFonts w:ascii="Times New Roman" w:eastAsia="PMingLiU" w:hAnsi="Times New Roman" w:hint="eastAsia"/>
        </w:rPr>
        <w:t>多個分支機搆，產品銷往</w:t>
      </w:r>
      <w:r w:rsidR="00576101">
        <w:rPr>
          <w:rFonts w:ascii="Times New Roman" w:hAnsi="Times New Roman" w:hint="eastAsia"/>
          <w:lang w:eastAsia="zh-TW"/>
        </w:rPr>
        <w:t xml:space="preserve"> </w:t>
      </w:r>
      <w:r w:rsidRPr="005A2EBF">
        <w:rPr>
          <w:rFonts w:ascii="Times New Roman" w:eastAsia="PMingLiU" w:hAnsi="Times New Roman" w:hint="eastAsia"/>
        </w:rPr>
        <w:t>125</w:t>
      </w:r>
      <w:r w:rsidR="00576101">
        <w:rPr>
          <w:rFonts w:ascii="Times New Roman" w:hAnsi="Times New Roman" w:hint="eastAsia"/>
          <w:lang w:eastAsia="zh-TW"/>
        </w:rPr>
        <w:t xml:space="preserve"> </w:t>
      </w:r>
      <w:r w:rsidRPr="005A2EBF">
        <w:rPr>
          <w:rFonts w:ascii="Times New Roman" w:eastAsia="PMingLiU" w:hAnsi="Times New Roman" w:hint="eastAsia"/>
        </w:rPr>
        <w:t>個不同國家，其業務遍及全球，能夠提供無與倫比的客戶服務。若要了解更多資訊，請訪問：</w:t>
      </w:r>
      <w:hyperlink r:id="rId9" w:tgtFrame="_blank" w:history="1">
        <w:r w:rsidRPr="005A2EBF">
          <w:rPr>
            <w:rStyle w:val="a3"/>
            <w:rFonts w:ascii="Times New Roman" w:eastAsia="PMingLiU" w:hAnsi="Times New Roman" w:hint="eastAsia"/>
          </w:rPr>
          <w:t>http://www.samtec.com</w:t>
        </w:r>
      </w:hyperlink>
    </w:p>
    <w:sectPr w:rsidR="009861CA" w:rsidRPr="005A2EBF">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AF58E1" w14:textId="77777777" w:rsidR="004C0E85" w:rsidRDefault="004C0E85" w:rsidP="00017B20">
      <w:pPr>
        <w:spacing w:after="0" w:line="240" w:lineRule="auto"/>
      </w:pPr>
      <w:r>
        <w:separator/>
      </w:r>
    </w:p>
  </w:endnote>
  <w:endnote w:type="continuationSeparator" w:id="0">
    <w:p w14:paraId="0351CECA" w14:textId="77777777" w:rsidR="004C0E85" w:rsidRDefault="004C0E85" w:rsidP="00017B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42D4C" w14:textId="77777777" w:rsidR="004C0E85" w:rsidRDefault="004C0E85" w:rsidP="00017B20">
      <w:pPr>
        <w:spacing w:after="0" w:line="240" w:lineRule="auto"/>
      </w:pPr>
      <w:r>
        <w:separator/>
      </w:r>
    </w:p>
  </w:footnote>
  <w:footnote w:type="continuationSeparator" w:id="0">
    <w:p w14:paraId="5B5C3CA6" w14:textId="77777777" w:rsidR="004C0E85" w:rsidRDefault="004C0E85" w:rsidP="00017B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6FD3EA" w14:textId="7D8F7539" w:rsidR="00017B20" w:rsidRPr="00226BF1" w:rsidRDefault="00226BF1" w:rsidP="00226BF1">
    <w:pPr>
      <w:pStyle w:val="ad"/>
    </w:pPr>
    <w:r>
      <w:rPr>
        <w:rFonts w:hint="eastAsia"/>
        <w:noProof/>
      </w:rPr>
      <w:drawing>
        <wp:inline distT="0" distB="0" distL="0" distR="0" wp14:anchorId="288441AD" wp14:editId="448EF7AF">
          <wp:extent cx="1464324" cy="425494"/>
          <wp:effectExtent l="0" t="0" r="2540" b="0"/>
          <wp:docPr id="1018983658" name="Picture 1"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8983658" name="Picture 1" descr="A black and orang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00890" cy="43611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7F6C04"/>
    <w:multiLevelType w:val="hybridMultilevel"/>
    <w:tmpl w:val="B6185B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61A77FF7"/>
    <w:multiLevelType w:val="multilevel"/>
    <w:tmpl w:val="D28A72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2070953499">
    <w:abstractNumId w:val="0"/>
  </w:num>
  <w:num w:numId="2" w16cid:durableId="8122113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68D"/>
    <w:rsid w:val="00001FFA"/>
    <w:rsid w:val="00013BDB"/>
    <w:rsid w:val="000157B3"/>
    <w:rsid w:val="00016459"/>
    <w:rsid w:val="00016E64"/>
    <w:rsid w:val="00017B20"/>
    <w:rsid w:val="00020D6C"/>
    <w:rsid w:val="00026DF8"/>
    <w:rsid w:val="0003393B"/>
    <w:rsid w:val="00033A75"/>
    <w:rsid w:val="00062EDE"/>
    <w:rsid w:val="0006615E"/>
    <w:rsid w:val="00076872"/>
    <w:rsid w:val="00080E16"/>
    <w:rsid w:val="000819FC"/>
    <w:rsid w:val="0008271E"/>
    <w:rsid w:val="000846CF"/>
    <w:rsid w:val="00086463"/>
    <w:rsid w:val="000964B9"/>
    <w:rsid w:val="000A2696"/>
    <w:rsid w:val="000A45AE"/>
    <w:rsid w:val="000B6C39"/>
    <w:rsid w:val="000C18EC"/>
    <w:rsid w:val="000D013B"/>
    <w:rsid w:val="000D640B"/>
    <w:rsid w:val="000D6482"/>
    <w:rsid w:val="000D6DEA"/>
    <w:rsid w:val="000E327A"/>
    <w:rsid w:val="000E6752"/>
    <w:rsid w:val="000F2DC1"/>
    <w:rsid w:val="001015F2"/>
    <w:rsid w:val="00101D3D"/>
    <w:rsid w:val="00102250"/>
    <w:rsid w:val="00102612"/>
    <w:rsid w:val="00103EC3"/>
    <w:rsid w:val="00111283"/>
    <w:rsid w:val="0011206E"/>
    <w:rsid w:val="00120744"/>
    <w:rsid w:val="00127411"/>
    <w:rsid w:val="00134575"/>
    <w:rsid w:val="0013719A"/>
    <w:rsid w:val="00163E21"/>
    <w:rsid w:val="00182C4F"/>
    <w:rsid w:val="001844EB"/>
    <w:rsid w:val="00185F0B"/>
    <w:rsid w:val="00186AFF"/>
    <w:rsid w:val="00197BB9"/>
    <w:rsid w:val="001A117D"/>
    <w:rsid w:val="001A7DD1"/>
    <w:rsid w:val="001B4446"/>
    <w:rsid w:val="001C6894"/>
    <w:rsid w:val="001D1863"/>
    <w:rsid w:val="001D54C8"/>
    <w:rsid w:val="001E2A95"/>
    <w:rsid w:val="001E7FF7"/>
    <w:rsid w:val="001F1CC5"/>
    <w:rsid w:val="001F2C4D"/>
    <w:rsid w:val="002100A9"/>
    <w:rsid w:val="0021142B"/>
    <w:rsid w:val="00213162"/>
    <w:rsid w:val="00222C9F"/>
    <w:rsid w:val="00226BF1"/>
    <w:rsid w:val="00237131"/>
    <w:rsid w:val="002378AB"/>
    <w:rsid w:val="00240930"/>
    <w:rsid w:val="00242478"/>
    <w:rsid w:val="002460EF"/>
    <w:rsid w:val="00250865"/>
    <w:rsid w:val="00251F7A"/>
    <w:rsid w:val="00254129"/>
    <w:rsid w:val="00255D6B"/>
    <w:rsid w:val="002670CF"/>
    <w:rsid w:val="00272D43"/>
    <w:rsid w:val="00274033"/>
    <w:rsid w:val="0027551D"/>
    <w:rsid w:val="00280E3E"/>
    <w:rsid w:val="00282569"/>
    <w:rsid w:val="00283489"/>
    <w:rsid w:val="00285A1A"/>
    <w:rsid w:val="00292178"/>
    <w:rsid w:val="00293D2D"/>
    <w:rsid w:val="002951C7"/>
    <w:rsid w:val="00296283"/>
    <w:rsid w:val="002A439D"/>
    <w:rsid w:val="002B39BE"/>
    <w:rsid w:val="002B6C4B"/>
    <w:rsid w:val="002D64D2"/>
    <w:rsid w:val="002E1BCB"/>
    <w:rsid w:val="002E4B67"/>
    <w:rsid w:val="002E627F"/>
    <w:rsid w:val="002F04A6"/>
    <w:rsid w:val="002F09EF"/>
    <w:rsid w:val="00306B52"/>
    <w:rsid w:val="003174C6"/>
    <w:rsid w:val="00323E8A"/>
    <w:rsid w:val="00326AA3"/>
    <w:rsid w:val="00331639"/>
    <w:rsid w:val="00352455"/>
    <w:rsid w:val="00357A10"/>
    <w:rsid w:val="003663CE"/>
    <w:rsid w:val="00371610"/>
    <w:rsid w:val="0038515A"/>
    <w:rsid w:val="00386EFB"/>
    <w:rsid w:val="00392E8E"/>
    <w:rsid w:val="003C2CC3"/>
    <w:rsid w:val="003D2DAD"/>
    <w:rsid w:val="003D301F"/>
    <w:rsid w:val="003D6351"/>
    <w:rsid w:val="003E06A5"/>
    <w:rsid w:val="003E4638"/>
    <w:rsid w:val="003E465C"/>
    <w:rsid w:val="003F3674"/>
    <w:rsid w:val="003F3D11"/>
    <w:rsid w:val="00406C57"/>
    <w:rsid w:val="0042402A"/>
    <w:rsid w:val="00425DD1"/>
    <w:rsid w:val="00427B77"/>
    <w:rsid w:val="00434CCB"/>
    <w:rsid w:val="00440980"/>
    <w:rsid w:val="004447C3"/>
    <w:rsid w:val="0046193E"/>
    <w:rsid w:val="004727C3"/>
    <w:rsid w:val="00473D60"/>
    <w:rsid w:val="004758B5"/>
    <w:rsid w:val="00482A9D"/>
    <w:rsid w:val="0048392C"/>
    <w:rsid w:val="00493A7D"/>
    <w:rsid w:val="00494587"/>
    <w:rsid w:val="004A2584"/>
    <w:rsid w:val="004A4173"/>
    <w:rsid w:val="004B5398"/>
    <w:rsid w:val="004B6E5C"/>
    <w:rsid w:val="004C0E85"/>
    <w:rsid w:val="004C7B32"/>
    <w:rsid w:val="004D2843"/>
    <w:rsid w:val="004E786F"/>
    <w:rsid w:val="004F7D56"/>
    <w:rsid w:val="0050240A"/>
    <w:rsid w:val="00506C2B"/>
    <w:rsid w:val="00516050"/>
    <w:rsid w:val="00517615"/>
    <w:rsid w:val="0052424A"/>
    <w:rsid w:val="0052456F"/>
    <w:rsid w:val="00534632"/>
    <w:rsid w:val="00537199"/>
    <w:rsid w:val="0055364E"/>
    <w:rsid w:val="005548AA"/>
    <w:rsid w:val="00560928"/>
    <w:rsid w:val="00562152"/>
    <w:rsid w:val="00576101"/>
    <w:rsid w:val="0058392C"/>
    <w:rsid w:val="00593982"/>
    <w:rsid w:val="005A2EBF"/>
    <w:rsid w:val="005A4443"/>
    <w:rsid w:val="005B4FAC"/>
    <w:rsid w:val="005C04DC"/>
    <w:rsid w:val="005D45AA"/>
    <w:rsid w:val="005E10B9"/>
    <w:rsid w:val="005F3BB7"/>
    <w:rsid w:val="005F69A2"/>
    <w:rsid w:val="006000D1"/>
    <w:rsid w:val="00601A77"/>
    <w:rsid w:val="00601C98"/>
    <w:rsid w:val="0060200C"/>
    <w:rsid w:val="006044FA"/>
    <w:rsid w:val="00605375"/>
    <w:rsid w:val="0061116F"/>
    <w:rsid w:val="006145ED"/>
    <w:rsid w:val="00615B16"/>
    <w:rsid w:val="00636525"/>
    <w:rsid w:val="006404BA"/>
    <w:rsid w:val="00650AE2"/>
    <w:rsid w:val="006548D9"/>
    <w:rsid w:val="00654DB2"/>
    <w:rsid w:val="006862FA"/>
    <w:rsid w:val="00696E7B"/>
    <w:rsid w:val="006A25FA"/>
    <w:rsid w:val="006A4D24"/>
    <w:rsid w:val="006A588C"/>
    <w:rsid w:val="006A71BD"/>
    <w:rsid w:val="006B3914"/>
    <w:rsid w:val="006C114E"/>
    <w:rsid w:val="006C4B38"/>
    <w:rsid w:val="006C786B"/>
    <w:rsid w:val="006D3AE6"/>
    <w:rsid w:val="006E0C58"/>
    <w:rsid w:val="006E1DF6"/>
    <w:rsid w:val="006E2F6B"/>
    <w:rsid w:val="006E65F7"/>
    <w:rsid w:val="006F076A"/>
    <w:rsid w:val="006F0F75"/>
    <w:rsid w:val="006F129C"/>
    <w:rsid w:val="00702B9E"/>
    <w:rsid w:val="00703ACD"/>
    <w:rsid w:val="00713F9F"/>
    <w:rsid w:val="00714F50"/>
    <w:rsid w:val="007159DE"/>
    <w:rsid w:val="00716008"/>
    <w:rsid w:val="00724E90"/>
    <w:rsid w:val="00730F9A"/>
    <w:rsid w:val="00731936"/>
    <w:rsid w:val="007350C9"/>
    <w:rsid w:val="00751C0D"/>
    <w:rsid w:val="00754727"/>
    <w:rsid w:val="00755682"/>
    <w:rsid w:val="007562DC"/>
    <w:rsid w:val="0076026B"/>
    <w:rsid w:val="0076358D"/>
    <w:rsid w:val="00770E8B"/>
    <w:rsid w:val="00777A03"/>
    <w:rsid w:val="0078212A"/>
    <w:rsid w:val="007A1EF4"/>
    <w:rsid w:val="007A270E"/>
    <w:rsid w:val="007A2A1B"/>
    <w:rsid w:val="007A6570"/>
    <w:rsid w:val="007B0CCC"/>
    <w:rsid w:val="007B12BE"/>
    <w:rsid w:val="007B3161"/>
    <w:rsid w:val="007B77FC"/>
    <w:rsid w:val="007C3E44"/>
    <w:rsid w:val="007C3E50"/>
    <w:rsid w:val="007C6EAA"/>
    <w:rsid w:val="007D0B7E"/>
    <w:rsid w:val="007D2B78"/>
    <w:rsid w:val="007D6D85"/>
    <w:rsid w:val="007E41B8"/>
    <w:rsid w:val="007E5DA6"/>
    <w:rsid w:val="007F42BA"/>
    <w:rsid w:val="007F5201"/>
    <w:rsid w:val="007F7708"/>
    <w:rsid w:val="00800576"/>
    <w:rsid w:val="00802C54"/>
    <w:rsid w:val="00807BD4"/>
    <w:rsid w:val="008150E1"/>
    <w:rsid w:val="00823169"/>
    <w:rsid w:val="0083137B"/>
    <w:rsid w:val="00834C10"/>
    <w:rsid w:val="008379BB"/>
    <w:rsid w:val="00840714"/>
    <w:rsid w:val="008542A6"/>
    <w:rsid w:val="00874A50"/>
    <w:rsid w:val="00874E5F"/>
    <w:rsid w:val="008775CE"/>
    <w:rsid w:val="0089072D"/>
    <w:rsid w:val="0089470B"/>
    <w:rsid w:val="00897B01"/>
    <w:rsid w:val="008A1780"/>
    <w:rsid w:val="008A29D9"/>
    <w:rsid w:val="008A3124"/>
    <w:rsid w:val="008B1D9C"/>
    <w:rsid w:val="008B37D9"/>
    <w:rsid w:val="008B796E"/>
    <w:rsid w:val="008C12CF"/>
    <w:rsid w:val="008D15FE"/>
    <w:rsid w:val="008E3B33"/>
    <w:rsid w:val="008F25BA"/>
    <w:rsid w:val="008F61BF"/>
    <w:rsid w:val="00904BD4"/>
    <w:rsid w:val="00905B5F"/>
    <w:rsid w:val="0091345F"/>
    <w:rsid w:val="00913D5A"/>
    <w:rsid w:val="00915952"/>
    <w:rsid w:val="00922557"/>
    <w:rsid w:val="009227F0"/>
    <w:rsid w:val="00922B12"/>
    <w:rsid w:val="00937B98"/>
    <w:rsid w:val="009465C8"/>
    <w:rsid w:val="0095138E"/>
    <w:rsid w:val="009523CA"/>
    <w:rsid w:val="00963D5C"/>
    <w:rsid w:val="0096445B"/>
    <w:rsid w:val="00973973"/>
    <w:rsid w:val="00976613"/>
    <w:rsid w:val="0098012C"/>
    <w:rsid w:val="009839C9"/>
    <w:rsid w:val="009861CA"/>
    <w:rsid w:val="00995AF2"/>
    <w:rsid w:val="00997410"/>
    <w:rsid w:val="009A2505"/>
    <w:rsid w:val="009B5B3D"/>
    <w:rsid w:val="009C0E23"/>
    <w:rsid w:val="009C34A5"/>
    <w:rsid w:val="009C50AA"/>
    <w:rsid w:val="009D59AD"/>
    <w:rsid w:val="009E313E"/>
    <w:rsid w:val="009E488D"/>
    <w:rsid w:val="009E6373"/>
    <w:rsid w:val="009E66A8"/>
    <w:rsid w:val="00A0250C"/>
    <w:rsid w:val="00A1193B"/>
    <w:rsid w:val="00A11C7E"/>
    <w:rsid w:val="00A1778E"/>
    <w:rsid w:val="00A26FFE"/>
    <w:rsid w:val="00A52944"/>
    <w:rsid w:val="00A53407"/>
    <w:rsid w:val="00A540A9"/>
    <w:rsid w:val="00A72CED"/>
    <w:rsid w:val="00A805F6"/>
    <w:rsid w:val="00A928A6"/>
    <w:rsid w:val="00A92ADF"/>
    <w:rsid w:val="00A946AF"/>
    <w:rsid w:val="00AA09C0"/>
    <w:rsid w:val="00AB24C4"/>
    <w:rsid w:val="00AB6D83"/>
    <w:rsid w:val="00AC271E"/>
    <w:rsid w:val="00AD0FE2"/>
    <w:rsid w:val="00AD154D"/>
    <w:rsid w:val="00AD2272"/>
    <w:rsid w:val="00AD4AC6"/>
    <w:rsid w:val="00AE1765"/>
    <w:rsid w:val="00AF1EC0"/>
    <w:rsid w:val="00AF206F"/>
    <w:rsid w:val="00AF38E8"/>
    <w:rsid w:val="00B04C10"/>
    <w:rsid w:val="00B128C8"/>
    <w:rsid w:val="00B135F8"/>
    <w:rsid w:val="00B1489C"/>
    <w:rsid w:val="00B15469"/>
    <w:rsid w:val="00B1768D"/>
    <w:rsid w:val="00B21817"/>
    <w:rsid w:val="00B22A82"/>
    <w:rsid w:val="00B31E3A"/>
    <w:rsid w:val="00B41965"/>
    <w:rsid w:val="00B5445E"/>
    <w:rsid w:val="00B66397"/>
    <w:rsid w:val="00B97420"/>
    <w:rsid w:val="00BA3680"/>
    <w:rsid w:val="00BA38C6"/>
    <w:rsid w:val="00BA60CE"/>
    <w:rsid w:val="00BB5675"/>
    <w:rsid w:val="00BC2F47"/>
    <w:rsid w:val="00BC36F1"/>
    <w:rsid w:val="00BC782B"/>
    <w:rsid w:val="00BC7FE3"/>
    <w:rsid w:val="00BD5064"/>
    <w:rsid w:val="00BF28EF"/>
    <w:rsid w:val="00C02000"/>
    <w:rsid w:val="00C0288E"/>
    <w:rsid w:val="00C07E1A"/>
    <w:rsid w:val="00C2722E"/>
    <w:rsid w:val="00C27552"/>
    <w:rsid w:val="00C3371B"/>
    <w:rsid w:val="00C45072"/>
    <w:rsid w:val="00C52522"/>
    <w:rsid w:val="00C6773F"/>
    <w:rsid w:val="00C6777C"/>
    <w:rsid w:val="00C871EA"/>
    <w:rsid w:val="00C87C51"/>
    <w:rsid w:val="00C91AFF"/>
    <w:rsid w:val="00C9330F"/>
    <w:rsid w:val="00C94DD8"/>
    <w:rsid w:val="00C96ABA"/>
    <w:rsid w:val="00CA188A"/>
    <w:rsid w:val="00CA68CE"/>
    <w:rsid w:val="00CB62C6"/>
    <w:rsid w:val="00CC41FF"/>
    <w:rsid w:val="00CC63B2"/>
    <w:rsid w:val="00CC63D4"/>
    <w:rsid w:val="00CD1001"/>
    <w:rsid w:val="00CD52D1"/>
    <w:rsid w:val="00CE0CBB"/>
    <w:rsid w:val="00CE2AEF"/>
    <w:rsid w:val="00CE6D57"/>
    <w:rsid w:val="00CF48F2"/>
    <w:rsid w:val="00CF5B03"/>
    <w:rsid w:val="00CF6208"/>
    <w:rsid w:val="00D05926"/>
    <w:rsid w:val="00D10738"/>
    <w:rsid w:val="00D13DEF"/>
    <w:rsid w:val="00D16AE8"/>
    <w:rsid w:val="00D41471"/>
    <w:rsid w:val="00D447A4"/>
    <w:rsid w:val="00D45E22"/>
    <w:rsid w:val="00D5071B"/>
    <w:rsid w:val="00D518DC"/>
    <w:rsid w:val="00D51DC3"/>
    <w:rsid w:val="00D56383"/>
    <w:rsid w:val="00D63BD9"/>
    <w:rsid w:val="00D63D63"/>
    <w:rsid w:val="00D63E7D"/>
    <w:rsid w:val="00D74519"/>
    <w:rsid w:val="00D75ED2"/>
    <w:rsid w:val="00D76184"/>
    <w:rsid w:val="00D7641C"/>
    <w:rsid w:val="00D80B7E"/>
    <w:rsid w:val="00D855F3"/>
    <w:rsid w:val="00D904B5"/>
    <w:rsid w:val="00D95948"/>
    <w:rsid w:val="00DA1864"/>
    <w:rsid w:val="00DA3C9D"/>
    <w:rsid w:val="00DC0DC0"/>
    <w:rsid w:val="00DC2ECC"/>
    <w:rsid w:val="00DD1EB6"/>
    <w:rsid w:val="00DE11A2"/>
    <w:rsid w:val="00DF7B98"/>
    <w:rsid w:val="00E027DB"/>
    <w:rsid w:val="00E064C5"/>
    <w:rsid w:val="00E07B14"/>
    <w:rsid w:val="00E10BEA"/>
    <w:rsid w:val="00E157A4"/>
    <w:rsid w:val="00E25914"/>
    <w:rsid w:val="00E30D95"/>
    <w:rsid w:val="00E35DE1"/>
    <w:rsid w:val="00E500CE"/>
    <w:rsid w:val="00E50BB3"/>
    <w:rsid w:val="00E51396"/>
    <w:rsid w:val="00E54557"/>
    <w:rsid w:val="00E605B6"/>
    <w:rsid w:val="00E617A3"/>
    <w:rsid w:val="00E64292"/>
    <w:rsid w:val="00E6622B"/>
    <w:rsid w:val="00E66764"/>
    <w:rsid w:val="00E66EB5"/>
    <w:rsid w:val="00E66F27"/>
    <w:rsid w:val="00E671A1"/>
    <w:rsid w:val="00E86D1F"/>
    <w:rsid w:val="00EA118A"/>
    <w:rsid w:val="00EB1858"/>
    <w:rsid w:val="00EB3099"/>
    <w:rsid w:val="00EB4F04"/>
    <w:rsid w:val="00EC351D"/>
    <w:rsid w:val="00EC5E3A"/>
    <w:rsid w:val="00ED328D"/>
    <w:rsid w:val="00ED3632"/>
    <w:rsid w:val="00EE06C2"/>
    <w:rsid w:val="00EE3658"/>
    <w:rsid w:val="00EF00A1"/>
    <w:rsid w:val="00EF7856"/>
    <w:rsid w:val="00F00C07"/>
    <w:rsid w:val="00F01903"/>
    <w:rsid w:val="00F1527E"/>
    <w:rsid w:val="00F23CEB"/>
    <w:rsid w:val="00F25456"/>
    <w:rsid w:val="00F258AD"/>
    <w:rsid w:val="00F34A2D"/>
    <w:rsid w:val="00F36059"/>
    <w:rsid w:val="00F37019"/>
    <w:rsid w:val="00F42269"/>
    <w:rsid w:val="00F429E1"/>
    <w:rsid w:val="00F62C91"/>
    <w:rsid w:val="00F72685"/>
    <w:rsid w:val="00F85113"/>
    <w:rsid w:val="00F90201"/>
    <w:rsid w:val="00F95737"/>
    <w:rsid w:val="00FA4247"/>
    <w:rsid w:val="00FB24D9"/>
    <w:rsid w:val="00FB34B3"/>
    <w:rsid w:val="00FB5451"/>
    <w:rsid w:val="00FC1330"/>
    <w:rsid w:val="00FC2D07"/>
    <w:rsid w:val="00FC4CC5"/>
    <w:rsid w:val="00FC7787"/>
    <w:rsid w:val="00FD37A9"/>
    <w:rsid w:val="00FE3F02"/>
    <w:rsid w:val="012BA51E"/>
    <w:rsid w:val="02167E6C"/>
    <w:rsid w:val="12326DCF"/>
    <w:rsid w:val="127728CB"/>
    <w:rsid w:val="15FA40AE"/>
    <w:rsid w:val="1F3C8376"/>
    <w:rsid w:val="1F3EAE85"/>
    <w:rsid w:val="2541C9F9"/>
    <w:rsid w:val="26A66DC1"/>
    <w:rsid w:val="2F1DE471"/>
    <w:rsid w:val="357BF5B6"/>
    <w:rsid w:val="434DEE98"/>
    <w:rsid w:val="49446587"/>
    <w:rsid w:val="4B9EC85F"/>
    <w:rsid w:val="4D9E4FBD"/>
    <w:rsid w:val="5EBF1627"/>
    <w:rsid w:val="655593B1"/>
    <w:rsid w:val="65C6E517"/>
    <w:rsid w:val="67097F37"/>
    <w:rsid w:val="6CFE317E"/>
    <w:rsid w:val="6E03E214"/>
    <w:rsid w:val="7060C102"/>
    <w:rsid w:val="71FC9163"/>
    <w:rsid w:val="720FF749"/>
    <w:rsid w:val="740538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928CD4"/>
  <w15:chartTrackingRefBased/>
  <w15:docId w15:val="{7AF38065-91C9-427F-BBCB-1A2E620A1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zh-HK"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1768D"/>
    <w:rPr>
      <w:color w:val="0000FF"/>
      <w:u w:val="single"/>
    </w:rPr>
  </w:style>
  <w:style w:type="character" w:styleId="a4">
    <w:name w:val="FollowedHyperlink"/>
    <w:basedOn w:val="a0"/>
    <w:uiPriority w:val="99"/>
    <w:semiHidden/>
    <w:unhideWhenUsed/>
    <w:rsid w:val="00840714"/>
    <w:rPr>
      <w:color w:val="954F72" w:themeColor="followedHyperlink"/>
      <w:u w:val="single"/>
    </w:rPr>
  </w:style>
  <w:style w:type="character" w:styleId="a5">
    <w:name w:val="Unresolved Mention"/>
    <w:basedOn w:val="a0"/>
    <w:uiPriority w:val="99"/>
    <w:semiHidden/>
    <w:unhideWhenUsed/>
    <w:rsid w:val="00E66EB5"/>
    <w:rPr>
      <w:color w:val="605E5C"/>
      <w:shd w:val="clear" w:color="auto" w:fill="E1DFDD"/>
    </w:rPr>
  </w:style>
  <w:style w:type="paragraph" w:styleId="a6">
    <w:name w:val="Revision"/>
    <w:hidden/>
    <w:uiPriority w:val="99"/>
    <w:semiHidden/>
    <w:rsid w:val="00650AE2"/>
    <w:pPr>
      <w:spacing w:after="0" w:line="240" w:lineRule="auto"/>
    </w:pPr>
  </w:style>
  <w:style w:type="paragraph" w:styleId="a7">
    <w:name w:val="annotation text"/>
    <w:basedOn w:val="a"/>
    <w:link w:val="a8"/>
    <w:uiPriority w:val="99"/>
    <w:unhideWhenUsed/>
    <w:pPr>
      <w:spacing w:line="240" w:lineRule="auto"/>
    </w:pPr>
    <w:rPr>
      <w:sz w:val="20"/>
      <w:szCs w:val="20"/>
    </w:rPr>
  </w:style>
  <w:style w:type="character" w:customStyle="1" w:styleId="a8">
    <w:name w:val="批注文字 字符"/>
    <w:basedOn w:val="a0"/>
    <w:link w:val="a7"/>
    <w:uiPriority w:val="99"/>
    <w:rPr>
      <w:sz w:val="20"/>
      <w:szCs w:val="20"/>
    </w:rPr>
  </w:style>
  <w:style w:type="character" w:styleId="a9">
    <w:name w:val="annotation reference"/>
    <w:basedOn w:val="a0"/>
    <w:uiPriority w:val="99"/>
    <w:semiHidden/>
    <w:unhideWhenUsed/>
    <w:rPr>
      <w:sz w:val="16"/>
      <w:szCs w:val="16"/>
    </w:rPr>
  </w:style>
  <w:style w:type="paragraph" w:styleId="aa">
    <w:name w:val="annotation subject"/>
    <w:basedOn w:val="a7"/>
    <w:next w:val="a7"/>
    <w:link w:val="ab"/>
    <w:uiPriority w:val="99"/>
    <w:semiHidden/>
    <w:unhideWhenUsed/>
    <w:rsid w:val="00730F9A"/>
    <w:rPr>
      <w:b/>
      <w:bCs/>
    </w:rPr>
  </w:style>
  <w:style w:type="character" w:customStyle="1" w:styleId="ab">
    <w:name w:val="批注主题 字符"/>
    <w:basedOn w:val="a8"/>
    <w:link w:val="aa"/>
    <w:uiPriority w:val="99"/>
    <w:semiHidden/>
    <w:rsid w:val="00730F9A"/>
    <w:rPr>
      <w:b/>
      <w:bCs/>
      <w:sz w:val="20"/>
      <w:szCs w:val="20"/>
    </w:rPr>
  </w:style>
  <w:style w:type="paragraph" w:styleId="ac">
    <w:name w:val="List Paragraph"/>
    <w:basedOn w:val="a"/>
    <w:uiPriority w:val="34"/>
    <w:qFormat/>
    <w:rsid w:val="0060200C"/>
    <w:pPr>
      <w:ind w:left="720"/>
      <w:contextualSpacing/>
    </w:pPr>
  </w:style>
  <w:style w:type="paragraph" w:styleId="ad">
    <w:name w:val="header"/>
    <w:basedOn w:val="a"/>
    <w:link w:val="ae"/>
    <w:uiPriority w:val="99"/>
    <w:unhideWhenUsed/>
    <w:rsid w:val="00017B20"/>
    <w:pPr>
      <w:tabs>
        <w:tab w:val="center" w:pos="4680"/>
        <w:tab w:val="right" w:pos="9360"/>
      </w:tabs>
      <w:spacing w:after="0" w:line="240" w:lineRule="auto"/>
    </w:pPr>
  </w:style>
  <w:style w:type="character" w:customStyle="1" w:styleId="ae">
    <w:name w:val="页眉 字符"/>
    <w:basedOn w:val="a0"/>
    <w:link w:val="ad"/>
    <w:uiPriority w:val="99"/>
    <w:rsid w:val="00017B20"/>
  </w:style>
  <w:style w:type="paragraph" w:styleId="af">
    <w:name w:val="footer"/>
    <w:basedOn w:val="a"/>
    <w:link w:val="af0"/>
    <w:uiPriority w:val="99"/>
    <w:unhideWhenUsed/>
    <w:rsid w:val="00017B20"/>
    <w:pPr>
      <w:tabs>
        <w:tab w:val="center" w:pos="4680"/>
        <w:tab w:val="right" w:pos="9360"/>
      </w:tabs>
      <w:spacing w:after="0" w:line="240" w:lineRule="auto"/>
    </w:pPr>
  </w:style>
  <w:style w:type="character" w:customStyle="1" w:styleId="af0">
    <w:name w:val="页脚 字符"/>
    <w:basedOn w:val="a0"/>
    <w:link w:val="af"/>
    <w:uiPriority w:val="99"/>
    <w:rsid w:val="00017B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amtec.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40CC55-998E-490D-AE58-E3267213E80C}">
  <ds:schemaRefs>
    <ds:schemaRef ds:uri="http://schemas.openxmlformats.org/officeDocument/2006/bibliography"/>
  </ds:schemaRefs>
</ds:datastoreItem>
</file>

<file path=docMetadata/LabelInfo.xml><?xml version="1.0" encoding="utf-8"?>
<clbl:labelList xmlns:clbl="http://schemas.microsoft.com/office/2020/mipLabelMetadata">
  <clbl:label id="{9943a816-2cec-4883-855e-09a8c36108af}" enabled="0" method="" siteId="{9943a816-2cec-4883-855e-09a8c36108af}" removed="1"/>
</clbl:labelList>
</file>

<file path=docProps/app.xml><?xml version="1.0" encoding="utf-8"?>
<Properties xmlns="http://schemas.openxmlformats.org/officeDocument/2006/extended-properties" xmlns:vt="http://schemas.openxmlformats.org/officeDocument/2006/docPropsVTypes">
  <Template>Normal.dotm</Template>
  <TotalTime>26</TotalTime>
  <Pages>2</Pages>
  <Words>653</Words>
  <Characters>870</Characters>
  <Application>Microsoft Office Word</Application>
  <DocSecurity>0</DocSecurity>
  <Lines>26</Lines>
  <Paragraphs>14</Paragraphs>
  <ScaleCrop>false</ScaleCrop>
  <Company/>
  <LinksUpToDate>false</LinksUpToDate>
  <CharactersWithSpaces>1509</CharactersWithSpaces>
  <SharedDoc>false</SharedDoc>
  <HLinks>
    <vt:vector size="84" baseType="variant">
      <vt:variant>
        <vt:i4>4063272</vt:i4>
      </vt:variant>
      <vt:variant>
        <vt:i4>39</vt:i4>
      </vt:variant>
      <vt:variant>
        <vt:i4>0</vt:i4>
      </vt:variant>
      <vt:variant>
        <vt:i4>5</vt:i4>
      </vt:variant>
      <vt:variant>
        <vt:lpwstr>http://www.samtec.com/</vt:lpwstr>
      </vt:variant>
      <vt:variant>
        <vt:lpwstr/>
      </vt:variant>
      <vt:variant>
        <vt:i4>5570648</vt:i4>
      </vt:variant>
      <vt:variant>
        <vt:i4>36</vt:i4>
      </vt:variant>
      <vt:variant>
        <vt:i4>0</vt:i4>
      </vt:variant>
      <vt:variant>
        <vt:i4>5</vt:i4>
      </vt:variant>
      <vt:variant>
        <vt:lpwstr>https://www.oiforum.com/</vt:lpwstr>
      </vt:variant>
      <vt:variant>
        <vt:lpwstr/>
      </vt:variant>
      <vt:variant>
        <vt:i4>4325449</vt:i4>
      </vt:variant>
      <vt:variant>
        <vt:i4>33</vt:i4>
      </vt:variant>
      <vt:variant>
        <vt:i4>0</vt:i4>
      </vt:variant>
      <vt:variant>
        <vt:i4>5</vt:i4>
      </vt:variant>
      <vt:variant>
        <vt:lpwstr>https://bsky.app/profile/oiforum.bsky.social</vt:lpwstr>
      </vt:variant>
      <vt:variant>
        <vt:lpwstr/>
      </vt:variant>
      <vt:variant>
        <vt:i4>786509</vt:i4>
      </vt:variant>
      <vt:variant>
        <vt:i4>30</vt:i4>
      </vt:variant>
      <vt:variant>
        <vt:i4>0</vt:i4>
      </vt:variant>
      <vt:variant>
        <vt:i4>5</vt:i4>
      </vt:variant>
      <vt:variant>
        <vt:lpwstr>https://x.com/OiForum</vt:lpwstr>
      </vt:variant>
      <vt:variant>
        <vt:lpwstr/>
      </vt:variant>
      <vt:variant>
        <vt:i4>2621472</vt:i4>
      </vt:variant>
      <vt:variant>
        <vt:i4>27</vt:i4>
      </vt:variant>
      <vt:variant>
        <vt:i4>0</vt:i4>
      </vt:variant>
      <vt:variant>
        <vt:i4>5</vt:i4>
      </vt:variant>
      <vt:variant>
        <vt:lpwstr>https://www.linkedin.com/company/oif-forum/</vt:lpwstr>
      </vt:variant>
      <vt:variant>
        <vt:lpwstr/>
      </vt:variant>
      <vt:variant>
        <vt:i4>4915284</vt:i4>
      </vt:variant>
      <vt:variant>
        <vt:i4>24</vt:i4>
      </vt:variant>
      <vt:variant>
        <vt:i4>0</vt:i4>
      </vt:variant>
      <vt:variant>
        <vt:i4>5</vt:i4>
      </vt:variant>
      <vt:variant>
        <vt:lpwstr>https://youtu.be/QpqZYkI8wYM</vt:lpwstr>
      </vt:variant>
      <vt:variant>
        <vt:lpwstr/>
      </vt:variant>
      <vt:variant>
        <vt:i4>4718668</vt:i4>
      </vt:variant>
      <vt:variant>
        <vt:i4>21</vt:i4>
      </vt:variant>
      <vt:variant>
        <vt:i4>0</vt:i4>
      </vt:variant>
      <vt:variant>
        <vt:i4>5</vt:i4>
      </vt:variant>
      <vt:variant>
        <vt:lpwstr>https://www.samtec.com/optics</vt:lpwstr>
      </vt:variant>
      <vt:variant>
        <vt:lpwstr/>
      </vt:variant>
      <vt:variant>
        <vt:i4>7209013</vt:i4>
      </vt:variant>
      <vt:variant>
        <vt:i4>18</vt:i4>
      </vt:variant>
      <vt:variant>
        <vt:i4>0</vt:i4>
      </vt:variant>
      <vt:variant>
        <vt:i4>5</vt:i4>
      </vt:variant>
      <vt:variant>
        <vt:lpwstr>https://www.samtec.com/rf/cables/bulls-eye/</vt:lpwstr>
      </vt:variant>
      <vt:variant>
        <vt:lpwstr/>
      </vt:variant>
      <vt:variant>
        <vt:i4>1245195</vt:i4>
      </vt:variant>
      <vt:variant>
        <vt:i4>15</vt:i4>
      </vt:variant>
      <vt:variant>
        <vt:i4>0</vt:i4>
      </vt:variant>
      <vt:variant>
        <vt:i4>5</vt:i4>
      </vt:variant>
      <vt:variant>
        <vt:lpwstr>https://www.samtec.com/kits/rf/bullseye-isi/</vt:lpwstr>
      </vt:variant>
      <vt:variant>
        <vt:lpwstr/>
      </vt:variant>
      <vt:variant>
        <vt:i4>6750242</vt:i4>
      </vt:variant>
      <vt:variant>
        <vt:i4>12</vt:i4>
      </vt:variant>
      <vt:variant>
        <vt:i4>0</vt:i4>
      </vt:variant>
      <vt:variant>
        <vt:i4>5</vt:i4>
      </vt:variant>
      <vt:variant>
        <vt:lpwstr>https://www.samtec.com/optics/systems/firefly/</vt:lpwstr>
      </vt:variant>
      <vt:variant>
        <vt:lpwstr/>
      </vt:variant>
      <vt:variant>
        <vt:i4>2490413</vt:i4>
      </vt:variant>
      <vt:variant>
        <vt:i4>9</vt:i4>
      </vt:variant>
      <vt:variant>
        <vt:i4>0</vt:i4>
      </vt:variant>
      <vt:variant>
        <vt:i4>5</vt:i4>
      </vt:variant>
      <vt:variant>
        <vt:lpwstr>https://www.samtec.com/optics/systems/halo/</vt:lpwstr>
      </vt:variant>
      <vt:variant>
        <vt:lpwstr/>
      </vt:variant>
      <vt:variant>
        <vt:i4>5832730</vt:i4>
      </vt:variant>
      <vt:variant>
        <vt:i4>6</vt:i4>
      </vt:variant>
      <vt:variant>
        <vt:i4>0</vt:i4>
      </vt:variant>
      <vt:variant>
        <vt:i4>5</vt:i4>
      </vt:variant>
      <vt:variant>
        <vt:lpwstr>https://www.samtec.com/kits/optics-fpga/fireblade-oai-exp</vt:lpwstr>
      </vt:variant>
      <vt:variant>
        <vt:lpwstr/>
      </vt:variant>
      <vt:variant>
        <vt:i4>6553706</vt:i4>
      </vt:variant>
      <vt:variant>
        <vt:i4>3</vt:i4>
      </vt:variant>
      <vt:variant>
        <vt:i4>0</vt:i4>
      </vt:variant>
      <vt:variant>
        <vt:i4>5</vt:i4>
      </vt:variant>
      <vt:variant>
        <vt:lpwstr>https://www.samtec.com/high-speed-board-to-board/high-density-arrays/si-fly-hd/</vt:lpwstr>
      </vt:variant>
      <vt:variant>
        <vt:lpwstr/>
      </vt:variant>
      <vt:variant>
        <vt:i4>3735679</vt:i4>
      </vt:variant>
      <vt:variant>
        <vt:i4>0</vt:i4>
      </vt:variant>
      <vt:variant>
        <vt:i4>0</vt:i4>
      </vt:variant>
      <vt:variant>
        <vt:i4>5</vt:i4>
      </vt:variant>
      <vt:variant>
        <vt:lpwstr>https://www.ecocexhibition.com/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Janine Love</dc:creator>
  <cp:keywords/>
  <dc:description/>
  <cp:lastModifiedBy>滢滢 陈</cp:lastModifiedBy>
  <cp:revision>10</cp:revision>
  <dcterms:created xsi:type="dcterms:W3CDTF">2026-03-17T15:43:00Z</dcterms:created>
  <dcterms:modified xsi:type="dcterms:W3CDTF">2026-03-18T08:46:00Z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GrammarlyDocumentId">
    <vt:lpwstr>98ad7ccd4ac7f729b4b0d895563bbd84ee0caacef5ec3d1289fc8a44397d49f5</vt:lpwstr>
  </property>
</Properties>
</file>