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29BE641E" w:rsidR="008379BB" w:rsidRPr="008379BB" w:rsidRDefault="008379BB" w:rsidP="008379BB">
      <w:r w:rsidRPr="008379BB">
        <w:t> </w:t>
      </w:r>
    </w:p>
    <w:p w14:paraId="052D6E77" w14:textId="68DDA088" w:rsidR="001D1863" w:rsidRPr="00B57252" w:rsidRDefault="001D1863" w:rsidP="001D1863">
      <w:pPr>
        <w:rPr>
          <w:b/>
          <w:bCs/>
          <w:sz w:val="32"/>
          <w:szCs w:val="32"/>
          <w:lang w:val="fr-FR"/>
        </w:rPr>
      </w:pPr>
      <w:proofErr w:type="spellStart"/>
      <w:r w:rsidRPr="00B57252">
        <w:rPr>
          <w:b/>
          <w:bCs/>
          <w:sz w:val="32"/>
          <w:szCs w:val="32"/>
          <w:lang w:val="fr-FR"/>
        </w:rPr>
        <w:t>Samtec</w:t>
      </w:r>
      <w:proofErr w:type="spellEnd"/>
      <w:r w:rsidRPr="00B57252">
        <w:rPr>
          <w:b/>
          <w:bCs/>
          <w:sz w:val="32"/>
          <w:szCs w:val="32"/>
          <w:lang w:val="fr-FR"/>
        </w:rPr>
        <w:t xml:space="preserve"> propose des tests </w:t>
      </w:r>
      <w:proofErr w:type="spellStart"/>
      <w:r w:rsidR="006441AF">
        <w:rPr>
          <w:b/>
          <w:bCs/>
          <w:sz w:val="32"/>
          <w:szCs w:val="32"/>
          <w:lang w:val="fr-FR"/>
        </w:rPr>
        <w:t>U</w:t>
      </w:r>
      <w:r w:rsidRPr="00B57252">
        <w:rPr>
          <w:b/>
          <w:bCs/>
          <w:sz w:val="32"/>
          <w:szCs w:val="32"/>
          <w:lang w:val="fr-FR"/>
        </w:rPr>
        <w:t>pscreen</w:t>
      </w:r>
      <w:proofErr w:type="spellEnd"/>
      <w:r w:rsidRPr="00B57252">
        <w:rPr>
          <w:b/>
          <w:bCs/>
          <w:sz w:val="32"/>
          <w:szCs w:val="32"/>
          <w:lang w:val="fr-FR"/>
        </w:rPr>
        <w:t xml:space="preserve"> pour accélérer le temps de mise sur le marché </w:t>
      </w:r>
      <w:r w:rsidR="006C7DF3" w:rsidRPr="00B57252">
        <w:rPr>
          <w:b/>
          <w:bCs/>
          <w:sz w:val="32"/>
          <w:szCs w:val="32"/>
          <w:lang w:val="fr-FR"/>
        </w:rPr>
        <w:t>Mil/Aero</w:t>
      </w:r>
    </w:p>
    <w:p w14:paraId="7ACB301E" w14:textId="4BC642DA" w:rsidR="00371610" w:rsidRPr="00B57252" w:rsidRDefault="00A928A6" w:rsidP="00537199">
      <w:pPr>
        <w:rPr>
          <w:lang w:val="fr-FR"/>
        </w:rPr>
      </w:pPr>
      <w:r w:rsidRPr="00B57252">
        <w:rPr>
          <w:b/>
          <w:bCs/>
          <w:lang w:val="fr-FR"/>
        </w:rPr>
        <w:t xml:space="preserve">31 mars 2026 [New Albany, IN] — </w:t>
      </w:r>
      <w:proofErr w:type="spellStart"/>
      <w:r w:rsidR="0058392C" w:rsidRPr="00B57252">
        <w:rPr>
          <w:lang w:val="fr-FR"/>
        </w:rPr>
        <w:t>Samtec</w:t>
      </w:r>
      <w:proofErr w:type="spellEnd"/>
      <w:r w:rsidR="0058392C" w:rsidRPr="00B57252">
        <w:rPr>
          <w:lang w:val="fr-FR"/>
        </w:rPr>
        <w:t>, Inc., leader du</w:t>
      </w:r>
      <w:r w:rsidR="00B57252" w:rsidRPr="00B57252">
        <w:rPr>
          <w:lang w:val="fr-FR"/>
        </w:rPr>
        <w:t xml:space="preserve"> service dans le</w:t>
      </w:r>
      <w:r w:rsidR="0058392C" w:rsidRPr="00B57252">
        <w:rPr>
          <w:lang w:val="fr-FR"/>
        </w:rPr>
        <w:t xml:space="preserve"> secteur des connecteurs, propose désormais des services internes de test </w:t>
      </w:r>
      <w:proofErr w:type="spellStart"/>
      <w:r w:rsidR="00B57252" w:rsidRPr="00B57252">
        <w:rPr>
          <w:lang w:val="fr-FR"/>
        </w:rPr>
        <w:t>Upscreen</w:t>
      </w:r>
      <w:proofErr w:type="spellEnd"/>
      <w:r w:rsidR="0058392C" w:rsidRPr="00B57252">
        <w:rPr>
          <w:lang w:val="fr-FR"/>
        </w:rPr>
        <w:t xml:space="preserve"> </w:t>
      </w:r>
      <w:r w:rsidR="006441AF">
        <w:rPr>
          <w:lang w:val="fr-FR"/>
        </w:rPr>
        <w:t>afin de</w:t>
      </w:r>
      <w:r w:rsidR="0058392C" w:rsidRPr="00B57252">
        <w:rPr>
          <w:lang w:val="fr-FR"/>
        </w:rPr>
        <w:t xml:space="preserve"> répondre aux plus hauts niveaux d'assurance fiabilité requis pour les applications critiques. Ce nouveau service est principalement </w:t>
      </w:r>
      <w:r w:rsidR="00C70DC0">
        <w:rPr>
          <w:lang w:val="fr-FR"/>
        </w:rPr>
        <w:t>destiné</w:t>
      </w:r>
      <w:r w:rsidR="0058392C" w:rsidRPr="00B57252">
        <w:rPr>
          <w:lang w:val="fr-FR"/>
        </w:rPr>
        <w:t xml:space="preserve"> </w:t>
      </w:r>
      <w:r w:rsidR="00C70DC0">
        <w:rPr>
          <w:lang w:val="fr-FR"/>
        </w:rPr>
        <w:t>aux</w:t>
      </w:r>
      <w:r w:rsidR="0058392C" w:rsidRPr="00B57252">
        <w:rPr>
          <w:lang w:val="fr-FR"/>
        </w:rPr>
        <w:t xml:space="preserve"> clients militaires et aérospatia</w:t>
      </w:r>
      <w:r w:rsidR="00C70DC0">
        <w:rPr>
          <w:lang w:val="fr-FR"/>
        </w:rPr>
        <w:t>l</w:t>
      </w:r>
      <w:r w:rsidR="0058392C" w:rsidRPr="00B57252">
        <w:rPr>
          <w:lang w:val="fr-FR"/>
        </w:rPr>
        <w:t xml:space="preserve">, et les tests sont spécifiquement conçus </w:t>
      </w:r>
      <w:r w:rsidR="00C70DC0">
        <w:rPr>
          <w:lang w:val="fr-FR"/>
        </w:rPr>
        <w:t>en fonction de l’utilisation</w:t>
      </w:r>
      <w:r w:rsidR="0058392C" w:rsidRPr="00B57252">
        <w:rPr>
          <w:lang w:val="fr-FR"/>
        </w:rPr>
        <w:t xml:space="preserve"> </w:t>
      </w:r>
      <w:r w:rsidR="00C70DC0">
        <w:rPr>
          <w:lang w:val="fr-FR"/>
        </w:rPr>
        <w:t xml:space="preserve">que font </w:t>
      </w:r>
      <w:r w:rsidR="0058392C" w:rsidRPr="00B57252">
        <w:rPr>
          <w:lang w:val="fr-FR"/>
        </w:rPr>
        <w:t xml:space="preserve">les clients </w:t>
      </w:r>
      <w:r w:rsidR="00C70DC0">
        <w:rPr>
          <w:lang w:val="fr-FR"/>
        </w:rPr>
        <w:t>d</w:t>
      </w:r>
      <w:r w:rsidR="0058392C" w:rsidRPr="00B57252">
        <w:rPr>
          <w:lang w:val="fr-FR"/>
        </w:rPr>
        <w:t xml:space="preserve">es produits commerciaux d'interconnexion prêts à l'emploi (COTS) de </w:t>
      </w:r>
      <w:proofErr w:type="spellStart"/>
      <w:r w:rsidR="0058392C" w:rsidRPr="00B57252">
        <w:rPr>
          <w:lang w:val="fr-FR"/>
        </w:rPr>
        <w:t>Samtec</w:t>
      </w:r>
      <w:proofErr w:type="spellEnd"/>
      <w:r w:rsidR="0058392C" w:rsidRPr="00B57252">
        <w:rPr>
          <w:lang w:val="fr-FR"/>
        </w:rPr>
        <w:t>. Chaque commande comprend un rapport de test complet.</w:t>
      </w:r>
    </w:p>
    <w:p w14:paraId="4A51204B" w14:textId="767BB0AC" w:rsidR="005548AA" w:rsidRPr="00B57252" w:rsidRDefault="005548AA" w:rsidP="00537199">
      <w:pPr>
        <w:rPr>
          <w:b/>
          <w:bCs/>
          <w:lang w:val="fr-FR"/>
        </w:rPr>
      </w:pPr>
      <w:r w:rsidRPr="00B57252">
        <w:rPr>
          <w:b/>
          <w:bCs/>
          <w:lang w:val="fr-FR"/>
        </w:rPr>
        <w:t>Tests complets</w:t>
      </w:r>
    </w:p>
    <w:p w14:paraId="525D017D" w14:textId="51B9B78A" w:rsidR="00AE1765" w:rsidRPr="00B57252" w:rsidRDefault="009E6373" w:rsidP="00537199">
      <w:pPr>
        <w:rPr>
          <w:lang w:val="fr-FR"/>
        </w:rPr>
      </w:pPr>
      <w:r w:rsidRPr="00B57252">
        <w:rPr>
          <w:b/>
          <w:bCs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7789FBA0" wp14:editId="79641496">
            <wp:simplePos x="0" y="0"/>
            <wp:positionH relativeFrom="column">
              <wp:posOffset>0</wp:posOffset>
            </wp:positionH>
            <wp:positionV relativeFrom="paragraph">
              <wp:posOffset>-268</wp:posOffset>
            </wp:positionV>
            <wp:extent cx="2366120" cy="1936123"/>
            <wp:effectExtent l="0" t="0" r="0" b="6985"/>
            <wp:wrapTight wrapText="bothSides">
              <wp:wrapPolygon edited="0">
                <wp:start x="0" y="0"/>
                <wp:lineTo x="0" y="21465"/>
                <wp:lineTo x="21391" y="21465"/>
                <wp:lineTo x="21391" y="0"/>
                <wp:lineTo x="0" y="0"/>
              </wp:wrapPolygon>
            </wp:wrapTight>
            <wp:docPr id="181671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16755" name="Picture 18167167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120" cy="193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765" w:rsidRPr="00B57252">
        <w:rPr>
          <w:lang w:val="fr-FR"/>
        </w:rPr>
        <w:t xml:space="preserve">Les tests </w:t>
      </w:r>
      <w:proofErr w:type="spellStart"/>
      <w:r w:rsidR="00B57252" w:rsidRPr="00B57252">
        <w:rPr>
          <w:lang w:val="fr-FR"/>
        </w:rPr>
        <w:t>Upscreen</w:t>
      </w:r>
      <w:proofErr w:type="spellEnd"/>
      <w:r w:rsidR="00AE1765" w:rsidRPr="00B57252">
        <w:rPr>
          <w:lang w:val="fr-FR"/>
        </w:rPr>
        <w:t xml:space="preserve"> chez </w:t>
      </w:r>
      <w:proofErr w:type="spellStart"/>
      <w:r w:rsidR="00AE1765" w:rsidRPr="00B57252">
        <w:rPr>
          <w:lang w:val="fr-FR"/>
        </w:rPr>
        <w:t>Samtec</w:t>
      </w:r>
      <w:proofErr w:type="spellEnd"/>
      <w:r w:rsidR="00AE1765" w:rsidRPr="00B57252">
        <w:rPr>
          <w:lang w:val="fr-FR"/>
        </w:rPr>
        <w:t xml:space="preserve"> incluent le</w:t>
      </w:r>
      <w:r w:rsidR="00C70DC0">
        <w:rPr>
          <w:lang w:val="fr-FR"/>
        </w:rPr>
        <w:t xml:space="preserve"> « Lot   screen </w:t>
      </w:r>
      <w:proofErr w:type="spellStart"/>
      <w:r w:rsidR="00C70DC0">
        <w:rPr>
          <w:lang w:val="fr-FR"/>
        </w:rPr>
        <w:t>testing</w:t>
      </w:r>
      <w:proofErr w:type="spellEnd"/>
      <w:r w:rsidR="00C70DC0">
        <w:rPr>
          <w:lang w:val="fr-FR"/>
        </w:rPr>
        <w:t> » ou</w:t>
      </w:r>
      <w:r w:rsidR="00AE1765" w:rsidRPr="00B57252">
        <w:rPr>
          <w:lang w:val="fr-FR"/>
        </w:rPr>
        <w:t xml:space="preserve"> tests </w:t>
      </w:r>
      <w:r w:rsidR="00C70DC0" w:rsidRPr="00B57252">
        <w:rPr>
          <w:lang w:val="fr-FR"/>
        </w:rPr>
        <w:t xml:space="preserve">de lots </w:t>
      </w:r>
      <w:r w:rsidR="00C70DC0">
        <w:rPr>
          <w:lang w:val="fr-FR"/>
        </w:rPr>
        <w:t xml:space="preserve">par </w:t>
      </w:r>
      <w:r w:rsidR="00B57252" w:rsidRPr="00B57252">
        <w:rPr>
          <w:lang w:val="fr-FR"/>
        </w:rPr>
        <w:t>échantillonnage</w:t>
      </w:r>
      <w:r w:rsidR="00AE1765" w:rsidRPr="00B57252">
        <w:rPr>
          <w:lang w:val="fr-FR"/>
        </w:rPr>
        <w:t xml:space="preserve"> (qui </w:t>
      </w:r>
      <w:r w:rsidR="00C70DC0">
        <w:rPr>
          <w:lang w:val="fr-FR"/>
        </w:rPr>
        <w:t xml:space="preserve">comprend </w:t>
      </w:r>
      <w:r w:rsidR="00AE1765" w:rsidRPr="00B57252">
        <w:rPr>
          <w:lang w:val="fr-FR"/>
        </w:rPr>
        <w:t>des tests électriques, mécaniques et de fabrication) et les tests de conformité de qualification (QCI</w:t>
      </w:r>
      <w:r w:rsidR="00C70DC0">
        <w:rPr>
          <w:lang w:val="fr-FR"/>
        </w:rPr>
        <w:t>)</w:t>
      </w:r>
      <w:r w:rsidR="00AE1765" w:rsidRPr="00B57252">
        <w:rPr>
          <w:lang w:val="fr-FR"/>
        </w:rPr>
        <w:t xml:space="preserve"> qui incluent les tests de lots </w:t>
      </w:r>
      <w:r w:rsidR="00C70DC0">
        <w:rPr>
          <w:lang w:val="fr-FR"/>
        </w:rPr>
        <w:t xml:space="preserve">par </w:t>
      </w:r>
      <w:r w:rsidR="00C70DC0" w:rsidRPr="00B57252">
        <w:rPr>
          <w:lang w:val="fr-FR"/>
        </w:rPr>
        <w:t xml:space="preserve">échantillonnage </w:t>
      </w:r>
      <w:r w:rsidR="00AE1765" w:rsidRPr="00B57252">
        <w:rPr>
          <w:lang w:val="fr-FR"/>
        </w:rPr>
        <w:t xml:space="preserve">ainsi que les évaluations de </w:t>
      </w:r>
      <w:r w:rsidR="00B57252" w:rsidRPr="00B57252">
        <w:rPr>
          <w:lang w:val="fr-FR"/>
        </w:rPr>
        <w:t>r</w:t>
      </w:r>
      <w:r w:rsidR="006441AF">
        <w:rPr>
          <w:lang w:val="fr-FR"/>
        </w:rPr>
        <w:t>é</w:t>
      </w:r>
      <w:r w:rsidR="00B57252" w:rsidRPr="00B57252">
        <w:rPr>
          <w:lang w:val="fr-FR"/>
        </w:rPr>
        <w:t xml:space="preserve">sistance aux </w:t>
      </w:r>
      <w:r w:rsidR="00AE1765" w:rsidRPr="00B57252">
        <w:rPr>
          <w:lang w:val="fr-FR"/>
        </w:rPr>
        <w:t xml:space="preserve">chocs, </w:t>
      </w:r>
      <w:r w:rsidR="00B57252" w:rsidRPr="00B57252">
        <w:rPr>
          <w:lang w:val="fr-FR"/>
        </w:rPr>
        <w:t xml:space="preserve">aux </w:t>
      </w:r>
      <w:r w:rsidR="00AE1765" w:rsidRPr="00B57252">
        <w:rPr>
          <w:lang w:val="fr-FR"/>
        </w:rPr>
        <w:t xml:space="preserve">vibrations et </w:t>
      </w:r>
      <w:r w:rsidR="00B57252" w:rsidRPr="00B57252">
        <w:rPr>
          <w:lang w:val="fr-FR"/>
        </w:rPr>
        <w:t>au vieillissement</w:t>
      </w:r>
      <w:r w:rsidR="00AE1765" w:rsidRPr="00B57252">
        <w:rPr>
          <w:lang w:val="fr-FR"/>
        </w:rPr>
        <w:t xml:space="preserve">). Les tests </w:t>
      </w:r>
      <w:proofErr w:type="spellStart"/>
      <w:r w:rsidR="00AE1765" w:rsidRPr="00B57252">
        <w:rPr>
          <w:lang w:val="fr-FR"/>
        </w:rPr>
        <w:t>Upscreen</w:t>
      </w:r>
      <w:proofErr w:type="spellEnd"/>
      <w:r w:rsidR="00AE1765" w:rsidRPr="00B57252">
        <w:rPr>
          <w:lang w:val="fr-FR"/>
        </w:rPr>
        <w:t xml:space="preserve"> </w:t>
      </w:r>
      <w:r w:rsidR="00C70DC0">
        <w:rPr>
          <w:lang w:val="fr-FR"/>
        </w:rPr>
        <w:t xml:space="preserve">de </w:t>
      </w:r>
      <w:proofErr w:type="spellStart"/>
      <w:r w:rsidR="00C70DC0">
        <w:rPr>
          <w:lang w:val="fr-FR"/>
        </w:rPr>
        <w:t>Samtec</w:t>
      </w:r>
      <w:proofErr w:type="spellEnd"/>
      <w:r w:rsidR="00C70DC0">
        <w:rPr>
          <w:lang w:val="fr-FR"/>
        </w:rPr>
        <w:t xml:space="preserve"> </w:t>
      </w:r>
      <w:r w:rsidR="00AE1765" w:rsidRPr="00B57252">
        <w:rPr>
          <w:lang w:val="fr-FR"/>
        </w:rPr>
        <w:t xml:space="preserve">intègrent des éléments </w:t>
      </w:r>
      <w:r w:rsidR="00C70DC0">
        <w:rPr>
          <w:lang w:val="fr-FR"/>
        </w:rPr>
        <w:t>des normes</w:t>
      </w:r>
      <w:r w:rsidR="00AE1765" w:rsidRPr="00B57252">
        <w:rPr>
          <w:lang w:val="fr-FR"/>
        </w:rPr>
        <w:t xml:space="preserve"> MIL-DTL-55302 ainsi que des </w:t>
      </w:r>
      <w:r w:rsidR="00C70DC0">
        <w:rPr>
          <w:lang w:val="fr-FR"/>
        </w:rPr>
        <w:t>standards</w:t>
      </w:r>
      <w:r w:rsidR="00AE1765" w:rsidRPr="00B57252">
        <w:rPr>
          <w:lang w:val="fr-FR"/>
        </w:rPr>
        <w:t xml:space="preserve"> EEE-INST-002 de la NASA et des méthodes d'essai EIA-364, selon les besoins des clients.</w:t>
      </w:r>
    </w:p>
    <w:p w14:paraId="2E22FAFE" w14:textId="1CAD7288" w:rsidR="00AE1765" w:rsidRPr="00B57252" w:rsidRDefault="00B57252" w:rsidP="00537199">
      <w:pPr>
        <w:rPr>
          <w:lang w:val="fr-FR"/>
        </w:rPr>
      </w:pPr>
      <w:r>
        <w:rPr>
          <w:lang w:val="fr-FR"/>
        </w:rPr>
        <w:t xml:space="preserve">Parmi les données de test </w:t>
      </w:r>
      <w:r w:rsidR="00C70DC0">
        <w:rPr>
          <w:lang w:val="fr-FR"/>
        </w:rPr>
        <w:t>collectées</w:t>
      </w:r>
      <w:r w:rsidR="00FA4247" w:rsidRPr="00B57252">
        <w:rPr>
          <w:lang w:val="fr-FR"/>
        </w:rPr>
        <w:t xml:space="preserve"> lors des tests </w:t>
      </w:r>
      <w:proofErr w:type="spellStart"/>
      <w:r w:rsidR="00FA4247" w:rsidRPr="00B57252">
        <w:rPr>
          <w:lang w:val="fr-FR"/>
        </w:rPr>
        <w:t>Upscreen</w:t>
      </w:r>
      <w:proofErr w:type="spellEnd"/>
      <w:r w:rsidR="00FA4247" w:rsidRPr="00B57252">
        <w:rPr>
          <w:lang w:val="fr-FR"/>
        </w:rPr>
        <w:t xml:space="preserve"> de </w:t>
      </w:r>
      <w:proofErr w:type="spellStart"/>
      <w:r w:rsidR="00FA4247" w:rsidRPr="00B57252">
        <w:rPr>
          <w:lang w:val="fr-FR"/>
        </w:rPr>
        <w:t>Samtec</w:t>
      </w:r>
      <w:proofErr w:type="spellEnd"/>
      <w:r w:rsidR="00FA4247" w:rsidRPr="00B57252">
        <w:rPr>
          <w:lang w:val="fr-FR"/>
        </w:rPr>
        <w:t xml:space="preserve"> </w:t>
      </w:r>
      <w:r>
        <w:rPr>
          <w:lang w:val="fr-FR"/>
        </w:rPr>
        <w:t>figurent</w:t>
      </w:r>
      <w:r w:rsidR="00FA4247" w:rsidRPr="00B57252">
        <w:rPr>
          <w:lang w:val="fr-FR"/>
        </w:rPr>
        <w:t xml:space="preserve"> la résistance d'isolation (IR)/</w:t>
      </w:r>
      <w:r>
        <w:rPr>
          <w:lang w:val="fr-FR"/>
        </w:rPr>
        <w:t xml:space="preserve"> la tension de rigidité </w:t>
      </w:r>
      <w:r w:rsidR="00FA4247" w:rsidRPr="00B57252">
        <w:rPr>
          <w:lang w:val="fr-FR"/>
        </w:rPr>
        <w:t>diélectrique (DWV), l</w:t>
      </w:r>
      <w:r w:rsidR="00C70DC0">
        <w:rPr>
          <w:lang w:val="fr-FR"/>
        </w:rPr>
        <w:t>es cycles d</w:t>
      </w:r>
      <w:r w:rsidR="00FA4247" w:rsidRPr="00B57252">
        <w:rPr>
          <w:lang w:val="fr-FR"/>
        </w:rPr>
        <w:t>'accouplement/désa</w:t>
      </w:r>
      <w:r w:rsidRPr="00B57252">
        <w:rPr>
          <w:lang w:val="fr-FR"/>
        </w:rPr>
        <w:t>ccouplement</w:t>
      </w:r>
      <w:r w:rsidR="00FA4247" w:rsidRPr="00B57252">
        <w:rPr>
          <w:lang w:val="fr-FR"/>
        </w:rPr>
        <w:t>, et la soudabilité — similaire</w:t>
      </w:r>
      <w:r w:rsidR="00C70DC0">
        <w:rPr>
          <w:lang w:val="fr-FR"/>
        </w:rPr>
        <w:t>s aux exigences de la norme</w:t>
      </w:r>
      <w:r w:rsidR="00FA4247" w:rsidRPr="00B57252">
        <w:rPr>
          <w:lang w:val="fr-FR"/>
        </w:rPr>
        <w:t xml:space="preserve"> MIL-STD-55302. Les documents de référence spécifiques </w:t>
      </w:r>
      <w:r w:rsidR="006441AF">
        <w:rPr>
          <w:lang w:val="fr-FR"/>
        </w:rPr>
        <w:t xml:space="preserve">du test </w:t>
      </w:r>
      <w:r w:rsidR="00FA4247" w:rsidRPr="00B57252">
        <w:rPr>
          <w:lang w:val="fr-FR"/>
        </w:rPr>
        <w:t>incluent : EIA-364-23 (Procédure d</w:t>
      </w:r>
      <w:r w:rsidR="00C70DC0">
        <w:rPr>
          <w:lang w:val="fr-FR"/>
        </w:rPr>
        <w:t>e test</w:t>
      </w:r>
      <w:r w:rsidR="00FA4247" w:rsidRPr="00B57252">
        <w:rPr>
          <w:lang w:val="fr-FR"/>
        </w:rPr>
        <w:t xml:space="preserve"> de résistance de contact </w:t>
      </w:r>
      <w:r w:rsidR="00C70DC0">
        <w:rPr>
          <w:lang w:val="fr-FR"/>
        </w:rPr>
        <w:t>à faible</w:t>
      </w:r>
      <w:r w:rsidR="00FA4247" w:rsidRPr="00B57252">
        <w:rPr>
          <w:lang w:val="fr-FR"/>
        </w:rPr>
        <w:t xml:space="preserve"> niveau pour connecteurs et prises électriques), EIA-364-13E (Procédure d'essai de</w:t>
      </w:r>
      <w:r w:rsidR="00C70DC0">
        <w:rPr>
          <w:lang w:val="fr-FR"/>
        </w:rPr>
        <w:t>s</w:t>
      </w:r>
      <w:r w:rsidR="00FA4247" w:rsidRPr="00B57252">
        <w:rPr>
          <w:lang w:val="fr-FR"/>
        </w:rPr>
        <w:t xml:space="preserve"> force</w:t>
      </w:r>
      <w:r w:rsidR="00C70DC0">
        <w:rPr>
          <w:lang w:val="fr-FR"/>
        </w:rPr>
        <w:t>s</w:t>
      </w:r>
      <w:r w:rsidR="00FA4247" w:rsidRPr="00B57252">
        <w:rPr>
          <w:lang w:val="fr-FR"/>
        </w:rPr>
        <w:t xml:space="preserve"> d'accouplement et de </w:t>
      </w:r>
      <w:r w:rsidRPr="00B57252">
        <w:rPr>
          <w:lang w:val="fr-FR"/>
        </w:rPr>
        <w:t>désaccouplement</w:t>
      </w:r>
      <w:r w:rsidR="00FA4247" w:rsidRPr="00B57252">
        <w:rPr>
          <w:lang w:val="fr-FR"/>
        </w:rPr>
        <w:t xml:space="preserve"> pour connecteurs et prises électriques), EIA-364-20 (Procédure de test de tension </w:t>
      </w:r>
      <w:r>
        <w:rPr>
          <w:lang w:val="fr-FR"/>
        </w:rPr>
        <w:t xml:space="preserve">de rigidité diélectrique </w:t>
      </w:r>
      <w:r w:rsidR="00FA4247" w:rsidRPr="00B57252">
        <w:rPr>
          <w:lang w:val="fr-FR"/>
        </w:rPr>
        <w:t>pour connecteurs électriques), EIA-364-21 (Procédure d'essai de résistance d'isol</w:t>
      </w:r>
      <w:r>
        <w:rPr>
          <w:lang w:val="fr-FR"/>
        </w:rPr>
        <w:t>ement</w:t>
      </w:r>
      <w:r w:rsidR="00FA4247" w:rsidRPr="00B57252">
        <w:rPr>
          <w:lang w:val="fr-FR"/>
        </w:rPr>
        <w:t xml:space="preserve"> pour connecteurs électriques), et JEDEC J-STD-002D, méthode A (Test de souda</w:t>
      </w:r>
      <w:r>
        <w:rPr>
          <w:lang w:val="fr-FR"/>
        </w:rPr>
        <w:t>bilité</w:t>
      </w:r>
      <w:r w:rsidR="00FA4247" w:rsidRPr="00B57252">
        <w:rPr>
          <w:lang w:val="fr-FR"/>
        </w:rPr>
        <w:t xml:space="preserve"> </w:t>
      </w:r>
      <w:r w:rsidR="00C70DC0">
        <w:rPr>
          <w:lang w:val="fr-FR"/>
        </w:rPr>
        <w:t>d</w:t>
      </w:r>
      <w:r w:rsidR="00FA4247" w:rsidRPr="00B57252">
        <w:rPr>
          <w:lang w:val="fr-FR"/>
        </w:rPr>
        <w:t xml:space="preserve">es </w:t>
      </w:r>
      <w:r>
        <w:rPr>
          <w:lang w:val="fr-FR"/>
        </w:rPr>
        <w:t xml:space="preserve">broches de composants, </w:t>
      </w:r>
      <w:r w:rsidR="00C70DC0">
        <w:rPr>
          <w:lang w:val="fr-FR"/>
        </w:rPr>
        <w:t>d</w:t>
      </w:r>
      <w:r>
        <w:rPr>
          <w:lang w:val="fr-FR"/>
        </w:rPr>
        <w:t xml:space="preserve">es </w:t>
      </w:r>
      <w:r w:rsidR="00FA4247" w:rsidRPr="00B57252">
        <w:rPr>
          <w:lang w:val="fr-FR"/>
        </w:rPr>
        <w:t xml:space="preserve">terminaisons,  </w:t>
      </w:r>
      <w:r w:rsidR="00C70DC0">
        <w:rPr>
          <w:lang w:val="fr-FR"/>
        </w:rPr>
        <w:t>d</w:t>
      </w:r>
      <w:r>
        <w:rPr>
          <w:lang w:val="fr-FR"/>
        </w:rPr>
        <w:t>es cosses</w:t>
      </w:r>
      <w:r w:rsidR="00FA4247" w:rsidRPr="00B57252">
        <w:rPr>
          <w:lang w:val="fr-FR"/>
        </w:rPr>
        <w:t xml:space="preserve">, </w:t>
      </w:r>
      <w:r w:rsidR="00C70DC0">
        <w:rPr>
          <w:lang w:val="fr-FR"/>
        </w:rPr>
        <w:t>d</w:t>
      </w:r>
      <w:r>
        <w:rPr>
          <w:lang w:val="fr-FR"/>
        </w:rPr>
        <w:t xml:space="preserve">es </w:t>
      </w:r>
      <w:r w:rsidR="00FA4247" w:rsidRPr="00B57252">
        <w:rPr>
          <w:lang w:val="fr-FR"/>
        </w:rPr>
        <w:t xml:space="preserve">bornes et </w:t>
      </w:r>
      <w:r w:rsidR="00C70DC0">
        <w:rPr>
          <w:lang w:val="fr-FR"/>
        </w:rPr>
        <w:t>d</w:t>
      </w:r>
      <w:r>
        <w:rPr>
          <w:lang w:val="fr-FR"/>
        </w:rPr>
        <w:t xml:space="preserve">es </w:t>
      </w:r>
      <w:r w:rsidR="00FA4247" w:rsidRPr="00B57252">
        <w:rPr>
          <w:lang w:val="fr-FR"/>
        </w:rPr>
        <w:t>fils).</w:t>
      </w:r>
    </w:p>
    <w:p w14:paraId="15DFA633" w14:textId="63C24747" w:rsidR="00605375" w:rsidRPr="00B57252" w:rsidRDefault="00605375" w:rsidP="00605375">
      <w:pPr>
        <w:rPr>
          <w:b/>
          <w:bCs/>
          <w:lang w:val="fr-FR"/>
        </w:rPr>
      </w:pPr>
      <w:r w:rsidRPr="00B57252">
        <w:rPr>
          <w:b/>
          <w:bCs/>
          <w:lang w:val="fr-FR"/>
        </w:rPr>
        <w:t>Avantages d</w:t>
      </w:r>
      <w:r w:rsidR="001612B2">
        <w:rPr>
          <w:b/>
          <w:bCs/>
          <w:lang w:val="fr-FR"/>
        </w:rPr>
        <w:t>es</w:t>
      </w:r>
      <w:r w:rsidRPr="00B57252">
        <w:rPr>
          <w:b/>
          <w:bCs/>
          <w:lang w:val="fr-FR"/>
        </w:rPr>
        <w:t xml:space="preserve"> test </w:t>
      </w:r>
      <w:proofErr w:type="spellStart"/>
      <w:r w:rsidR="006441AF">
        <w:rPr>
          <w:b/>
          <w:bCs/>
          <w:lang w:val="fr-FR"/>
        </w:rPr>
        <w:t>U</w:t>
      </w:r>
      <w:r w:rsidRPr="00B57252">
        <w:rPr>
          <w:b/>
          <w:bCs/>
          <w:lang w:val="fr-FR"/>
        </w:rPr>
        <w:t>pscreen</w:t>
      </w:r>
      <w:proofErr w:type="spellEnd"/>
      <w:r w:rsidRPr="00B57252">
        <w:rPr>
          <w:b/>
          <w:bCs/>
          <w:lang w:val="fr-FR"/>
        </w:rPr>
        <w:t xml:space="preserve"> </w:t>
      </w:r>
      <w:r w:rsidR="006441AF">
        <w:rPr>
          <w:b/>
          <w:bCs/>
          <w:lang w:val="fr-FR"/>
        </w:rPr>
        <w:t xml:space="preserve">par </w:t>
      </w:r>
      <w:r w:rsidRPr="00B57252">
        <w:rPr>
          <w:b/>
          <w:bCs/>
          <w:lang w:val="fr-FR"/>
        </w:rPr>
        <w:t>échantillon</w:t>
      </w:r>
      <w:r w:rsidR="006C7DF3">
        <w:rPr>
          <w:b/>
          <w:bCs/>
          <w:lang w:val="fr-FR"/>
        </w:rPr>
        <w:t>nage</w:t>
      </w:r>
    </w:p>
    <w:p w14:paraId="3FF79E23" w14:textId="04F2270C" w:rsidR="00605375" w:rsidRPr="00B57252" w:rsidRDefault="00605375" w:rsidP="00605375">
      <w:pPr>
        <w:rPr>
          <w:lang w:val="fr-FR"/>
        </w:rPr>
      </w:pPr>
      <w:r w:rsidRPr="00B57252">
        <w:rPr>
          <w:lang w:val="fr-FR"/>
        </w:rPr>
        <w:t xml:space="preserve">« L'utilisation de tests </w:t>
      </w:r>
      <w:proofErr w:type="spellStart"/>
      <w:r w:rsidR="006441AF">
        <w:rPr>
          <w:lang w:val="fr-FR"/>
        </w:rPr>
        <w:t>U</w:t>
      </w:r>
      <w:r w:rsidRPr="00B57252">
        <w:rPr>
          <w:lang w:val="fr-FR"/>
        </w:rPr>
        <w:t>pscreen</w:t>
      </w:r>
      <w:proofErr w:type="spellEnd"/>
      <w:r w:rsidRPr="00B57252">
        <w:rPr>
          <w:lang w:val="fr-FR"/>
        </w:rPr>
        <w:t xml:space="preserve"> </w:t>
      </w:r>
      <w:r w:rsidR="006441AF">
        <w:rPr>
          <w:lang w:val="fr-FR"/>
        </w:rPr>
        <w:t>par</w:t>
      </w:r>
      <w:r w:rsidRPr="00B57252">
        <w:rPr>
          <w:lang w:val="fr-FR"/>
        </w:rPr>
        <w:t xml:space="preserve"> échantillo</w:t>
      </w:r>
      <w:r w:rsidR="006C7DF3">
        <w:rPr>
          <w:lang w:val="fr-FR"/>
        </w:rPr>
        <w:t>nnage</w:t>
      </w:r>
      <w:r w:rsidRPr="00B57252">
        <w:rPr>
          <w:lang w:val="fr-FR"/>
        </w:rPr>
        <w:t xml:space="preserve"> accélère l</w:t>
      </w:r>
      <w:r w:rsidR="001612B2">
        <w:rPr>
          <w:lang w:val="fr-FR"/>
        </w:rPr>
        <w:t>a</w:t>
      </w:r>
      <w:r w:rsidRPr="00B57252">
        <w:rPr>
          <w:lang w:val="fr-FR"/>
        </w:rPr>
        <w:t xml:space="preserve"> mise sur le marché et réduit les coûts pour les clients de </w:t>
      </w:r>
      <w:proofErr w:type="spellStart"/>
      <w:r w:rsidRPr="00B57252">
        <w:rPr>
          <w:lang w:val="fr-FR"/>
        </w:rPr>
        <w:t>Samtec</w:t>
      </w:r>
      <w:proofErr w:type="spellEnd"/>
      <w:r w:rsidRPr="00B57252">
        <w:rPr>
          <w:lang w:val="fr-FR"/>
        </w:rPr>
        <w:t xml:space="preserve"> », explique </w:t>
      </w:r>
      <w:proofErr w:type="spellStart"/>
      <w:r w:rsidRPr="00B57252">
        <w:rPr>
          <w:lang w:val="fr-FR"/>
        </w:rPr>
        <w:t>Evan</w:t>
      </w:r>
      <w:proofErr w:type="spellEnd"/>
      <w:r w:rsidRPr="00B57252">
        <w:rPr>
          <w:lang w:val="fr-FR"/>
        </w:rPr>
        <w:t xml:space="preserve"> Baumer, ingénieur d'applications, Militaire et Aérospatial chez </w:t>
      </w:r>
      <w:proofErr w:type="spellStart"/>
      <w:r w:rsidRPr="00B57252">
        <w:rPr>
          <w:lang w:val="fr-FR"/>
        </w:rPr>
        <w:t>Samtec</w:t>
      </w:r>
      <w:proofErr w:type="spellEnd"/>
      <w:r w:rsidRPr="00B57252">
        <w:rPr>
          <w:lang w:val="fr-FR"/>
        </w:rPr>
        <w:t xml:space="preserve">. « Par exemple, notre </w:t>
      </w:r>
      <w:r w:rsidR="006441AF">
        <w:rPr>
          <w:lang w:val="fr-FR"/>
        </w:rPr>
        <w:t>test</w:t>
      </w:r>
      <w:r w:rsidRPr="00B57252">
        <w:rPr>
          <w:lang w:val="fr-FR"/>
        </w:rPr>
        <w:t xml:space="preserve"> interne de </w:t>
      </w:r>
      <w:r w:rsidR="006441AF">
        <w:rPr>
          <w:lang w:val="fr-FR"/>
        </w:rPr>
        <w:t xml:space="preserve">lots par </w:t>
      </w:r>
      <w:r w:rsidRPr="00B57252">
        <w:rPr>
          <w:lang w:val="fr-FR"/>
        </w:rPr>
        <w:t>échantillon</w:t>
      </w:r>
      <w:r w:rsidR="001612B2">
        <w:rPr>
          <w:lang w:val="fr-FR"/>
        </w:rPr>
        <w:t>n</w:t>
      </w:r>
      <w:r w:rsidR="006441AF">
        <w:rPr>
          <w:lang w:val="fr-FR"/>
        </w:rPr>
        <w:t>age</w:t>
      </w:r>
      <w:r w:rsidRPr="00B57252">
        <w:rPr>
          <w:lang w:val="fr-FR"/>
        </w:rPr>
        <w:t xml:space="preserve"> représente en moyenne environ un tiers du coût et du délai de préparation des tests de lots de production effectués par </w:t>
      </w:r>
      <w:r w:rsidR="001612B2">
        <w:rPr>
          <w:lang w:val="fr-FR"/>
        </w:rPr>
        <w:t>un laboratoire</w:t>
      </w:r>
      <w:r w:rsidRPr="00B57252">
        <w:rPr>
          <w:lang w:val="fr-FR"/>
        </w:rPr>
        <w:t xml:space="preserve"> tier</w:t>
      </w:r>
      <w:r w:rsidR="001612B2">
        <w:rPr>
          <w:lang w:val="fr-FR"/>
        </w:rPr>
        <w:t>s</w:t>
      </w:r>
      <w:r w:rsidRPr="00B57252">
        <w:rPr>
          <w:lang w:val="fr-FR"/>
        </w:rPr>
        <w:t xml:space="preserve">. » Tous les instruments et équipements de mesure utilisés dans le programme </w:t>
      </w:r>
      <w:proofErr w:type="spellStart"/>
      <w:r w:rsidRPr="00B57252">
        <w:rPr>
          <w:lang w:val="fr-FR"/>
        </w:rPr>
        <w:t>Upscreen</w:t>
      </w:r>
      <w:proofErr w:type="spellEnd"/>
      <w:r w:rsidRPr="00B57252">
        <w:rPr>
          <w:lang w:val="fr-FR"/>
        </w:rPr>
        <w:t xml:space="preserve"> </w:t>
      </w:r>
      <w:proofErr w:type="spellStart"/>
      <w:r w:rsidRPr="00B57252">
        <w:rPr>
          <w:lang w:val="fr-FR"/>
        </w:rPr>
        <w:t>Testing</w:t>
      </w:r>
      <w:proofErr w:type="spellEnd"/>
      <w:r w:rsidRPr="00B57252">
        <w:rPr>
          <w:lang w:val="fr-FR"/>
        </w:rPr>
        <w:t xml:space="preserve"> de </w:t>
      </w:r>
      <w:proofErr w:type="spellStart"/>
      <w:r w:rsidRPr="00B57252">
        <w:rPr>
          <w:lang w:val="fr-FR"/>
        </w:rPr>
        <w:t>Samtec</w:t>
      </w:r>
      <w:proofErr w:type="spellEnd"/>
      <w:r w:rsidRPr="00B57252">
        <w:rPr>
          <w:lang w:val="fr-FR"/>
        </w:rPr>
        <w:t xml:space="preserve"> sont calibrés selon les normes traçables du National Institute for Standards and </w:t>
      </w:r>
      <w:proofErr w:type="spellStart"/>
      <w:r w:rsidRPr="00B57252">
        <w:rPr>
          <w:lang w:val="fr-FR"/>
        </w:rPr>
        <w:t>Technology</w:t>
      </w:r>
      <w:proofErr w:type="spellEnd"/>
      <w:r w:rsidRPr="00B57252">
        <w:rPr>
          <w:lang w:val="fr-FR"/>
        </w:rPr>
        <w:t xml:space="preserve"> (NIST) selon ISO 10012-1 et ANSI/NCSL 2540-1, selon le cas.</w:t>
      </w:r>
    </w:p>
    <w:p w14:paraId="5625BD35" w14:textId="77777777" w:rsidR="006C7DF3" w:rsidRDefault="006C7DF3" w:rsidP="002670CF">
      <w:pPr>
        <w:rPr>
          <w:b/>
          <w:bCs/>
          <w:lang w:val="fr-FR"/>
        </w:rPr>
      </w:pPr>
    </w:p>
    <w:p w14:paraId="0F401C79" w14:textId="77777777" w:rsidR="006C7DF3" w:rsidRDefault="006C7DF3" w:rsidP="002670CF">
      <w:pPr>
        <w:rPr>
          <w:b/>
          <w:bCs/>
          <w:lang w:val="fr-FR"/>
        </w:rPr>
      </w:pPr>
    </w:p>
    <w:p w14:paraId="0EA5C1AC" w14:textId="00D89105" w:rsidR="007D0B7E" w:rsidRPr="00B57252" w:rsidRDefault="00120744" w:rsidP="002670CF">
      <w:pPr>
        <w:rPr>
          <w:b/>
          <w:bCs/>
          <w:lang w:val="fr-FR"/>
        </w:rPr>
      </w:pPr>
      <w:r w:rsidRPr="00B57252">
        <w:rPr>
          <w:b/>
          <w:bCs/>
          <w:lang w:val="fr-FR"/>
        </w:rPr>
        <w:t>Plus d'informations</w:t>
      </w:r>
      <w:r w:rsidRPr="00B57252">
        <w:rPr>
          <w:b/>
          <w:bCs/>
          <w:lang w:val="fr-FR"/>
        </w:rPr>
        <w:tab/>
      </w:r>
    </w:p>
    <w:p w14:paraId="58E463D7" w14:textId="56742100" w:rsidR="009B5B3D" w:rsidRPr="00B57252" w:rsidRDefault="009B5B3D" w:rsidP="009B5B3D">
      <w:pPr>
        <w:rPr>
          <w:lang w:val="fr-FR"/>
        </w:rPr>
      </w:pPr>
      <w:r w:rsidRPr="00B57252">
        <w:rPr>
          <w:lang w:val="fr-FR"/>
        </w:rPr>
        <w:t xml:space="preserve">L'équipe MAP de </w:t>
      </w:r>
      <w:proofErr w:type="spellStart"/>
      <w:r w:rsidRPr="00B57252">
        <w:rPr>
          <w:lang w:val="fr-FR"/>
        </w:rPr>
        <w:t>Samtec</w:t>
      </w:r>
      <w:proofErr w:type="spellEnd"/>
      <w:r w:rsidRPr="00B57252">
        <w:rPr>
          <w:lang w:val="fr-FR"/>
        </w:rPr>
        <w:t xml:space="preserve"> est prête à collaborer avec </w:t>
      </w:r>
      <w:r w:rsidR="006C7DF3">
        <w:rPr>
          <w:lang w:val="fr-FR"/>
        </w:rPr>
        <w:t>s</w:t>
      </w:r>
      <w:r w:rsidRPr="00B57252">
        <w:rPr>
          <w:lang w:val="fr-FR"/>
        </w:rPr>
        <w:t xml:space="preserve">es clients pour développer une approche de test adaptée aux besoins spécifiques de </w:t>
      </w:r>
      <w:r w:rsidR="006441AF">
        <w:rPr>
          <w:lang w:val="fr-FR"/>
        </w:rPr>
        <w:t xml:space="preserve">toute </w:t>
      </w:r>
      <w:r w:rsidRPr="00B57252">
        <w:rPr>
          <w:lang w:val="fr-FR"/>
        </w:rPr>
        <w:t xml:space="preserve">application. </w:t>
      </w:r>
      <w:hyperlink r:id="rId9" w:history="1">
        <w:r w:rsidRPr="00B57252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fr-FR"/>
          </w:rPr>
          <w:t>mapsales@samtec.com</w:t>
        </w:r>
      </w:hyperlink>
    </w:p>
    <w:p w14:paraId="4CD71AED" w14:textId="77777777" w:rsidR="009B5B3D" w:rsidRPr="00B57252" w:rsidRDefault="009B5B3D" w:rsidP="009B5B3D">
      <w:pPr>
        <w:rPr>
          <w:lang w:val="fr-FR"/>
        </w:rPr>
      </w:pPr>
      <w:r w:rsidRPr="00B57252">
        <w:rPr>
          <w:lang w:val="fr-FR"/>
        </w:rPr>
        <w:t> </w:t>
      </w:r>
    </w:p>
    <w:p w14:paraId="0DAC9E67" w14:textId="54776EFF" w:rsidR="00493A7D" w:rsidRPr="00B57252" w:rsidRDefault="009B5B3D" w:rsidP="00506C2B">
      <w:pPr>
        <w:rPr>
          <w:lang w:val="fr-FR"/>
        </w:rPr>
      </w:pPr>
      <w:r w:rsidRPr="00B57252">
        <w:rPr>
          <w:lang w:val="fr-FR"/>
        </w:rPr>
        <w:t xml:space="preserve">Pour en savoir plus sur les capacités de test </w:t>
      </w:r>
      <w:proofErr w:type="spellStart"/>
      <w:r w:rsidRPr="00B57252">
        <w:rPr>
          <w:lang w:val="fr-FR"/>
        </w:rPr>
        <w:t>Upscreen</w:t>
      </w:r>
      <w:proofErr w:type="spellEnd"/>
      <w:r w:rsidRPr="00B57252">
        <w:rPr>
          <w:lang w:val="fr-FR"/>
        </w:rPr>
        <w:t xml:space="preserve"> </w:t>
      </w:r>
      <w:proofErr w:type="spellStart"/>
      <w:r w:rsidRPr="00B57252">
        <w:rPr>
          <w:lang w:val="fr-FR"/>
        </w:rPr>
        <w:t>Samtec</w:t>
      </w:r>
      <w:proofErr w:type="spellEnd"/>
      <w:r w:rsidRPr="00B57252">
        <w:rPr>
          <w:lang w:val="fr-FR"/>
        </w:rPr>
        <w:t xml:space="preserve">, téléchargez la brochure </w:t>
      </w:r>
      <w:proofErr w:type="spellStart"/>
      <w:r w:rsidRPr="00B57252">
        <w:rPr>
          <w:lang w:val="fr-FR"/>
        </w:rPr>
        <w:t>Upscreen</w:t>
      </w:r>
      <w:proofErr w:type="spellEnd"/>
      <w:r w:rsidRPr="00B57252">
        <w:rPr>
          <w:lang w:val="fr-FR"/>
        </w:rPr>
        <w:t xml:space="preserve"> </w:t>
      </w:r>
      <w:proofErr w:type="spellStart"/>
      <w:r w:rsidRPr="00B57252">
        <w:rPr>
          <w:lang w:val="fr-FR"/>
        </w:rPr>
        <w:t>Testing</w:t>
      </w:r>
      <w:proofErr w:type="spellEnd"/>
      <w:r w:rsidRPr="00B57252">
        <w:rPr>
          <w:lang w:val="fr-FR"/>
        </w:rPr>
        <w:t xml:space="preserve">. </w:t>
      </w:r>
      <w:hyperlink r:id="rId10" w:history="1">
        <w:r w:rsidR="00E605B6" w:rsidRPr="00B57252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fr-FR"/>
          </w:rPr>
          <w:t>samtec-lot-screen-testing-ebrochure.pdf</w:t>
        </w:r>
      </w:hyperlink>
    </w:p>
    <w:p w14:paraId="690E5FAA" w14:textId="4B0B9114" w:rsidR="00E605B6" w:rsidRPr="00B57252" w:rsidRDefault="00E605B6" w:rsidP="00506C2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fr-FR"/>
        </w:rPr>
      </w:pPr>
    </w:p>
    <w:p w14:paraId="6223DF99" w14:textId="4FAB56EB" w:rsidR="006C7DF3" w:rsidRPr="006C7DF3" w:rsidRDefault="009861CA">
      <w:pPr>
        <w:rPr>
          <w:rFonts w:ascii="Calibri" w:eastAsia="Calibri" w:hAnsi="Calibri" w:cs="Calibri"/>
          <w:lang w:val="fr-FR"/>
        </w:rPr>
      </w:pPr>
      <w:r w:rsidRPr="00B57252">
        <w:rPr>
          <w:b/>
          <w:bCs/>
          <w:color w:val="000000"/>
          <w:lang w:val="fr-FR"/>
        </w:rPr>
        <w:t xml:space="preserve">À propos de </w:t>
      </w:r>
      <w:proofErr w:type="spellStart"/>
      <w:r w:rsidRPr="00B57252">
        <w:rPr>
          <w:b/>
          <w:bCs/>
          <w:color w:val="000000"/>
          <w:lang w:val="fr-FR"/>
        </w:rPr>
        <w:t>Samtec</w:t>
      </w:r>
      <w:proofErr w:type="spellEnd"/>
    </w:p>
    <w:p w14:paraId="5D387FB7" w14:textId="0CA922DE" w:rsidR="006C7DF3" w:rsidRPr="00D84E25" w:rsidRDefault="006C7DF3" w:rsidP="006C7DF3">
      <w:pPr>
        <w:rPr>
          <w:rFonts w:ascii="Calibri" w:hAnsi="Calibri" w:cs="Calibri"/>
          <w:shd w:val="clear" w:color="auto" w:fill="FFFFFF"/>
          <w:lang w:val="fr-FR"/>
        </w:rPr>
      </w:pPr>
      <w:r w:rsidRPr="00D84E25">
        <w:rPr>
          <w:rFonts w:ascii="Calibri" w:hAnsi="Calibri" w:cs="Calibri"/>
          <w:shd w:val="clear" w:color="auto" w:fill="FFFFFF"/>
          <w:lang w:val="fr-FR"/>
        </w:rPr>
        <w:t xml:space="preserve">Fondé en 1976, </w:t>
      </w:r>
      <w:proofErr w:type="spellStart"/>
      <w:r w:rsidRPr="00D84E25">
        <w:rPr>
          <w:rFonts w:ascii="Calibri" w:hAnsi="Calibri" w:cs="Calibri"/>
          <w:shd w:val="clear" w:color="auto" w:fill="FFFFFF"/>
          <w:lang w:val="fr-FR"/>
        </w:rPr>
        <w:t>Samtec</w:t>
      </w:r>
      <w:proofErr w:type="spellEnd"/>
      <w:r w:rsidRPr="00D84E25">
        <w:rPr>
          <w:rFonts w:ascii="Calibri" w:hAnsi="Calibri" w:cs="Calibri"/>
          <w:shd w:val="clear" w:color="auto" w:fill="FFFFFF"/>
          <w:lang w:val="fr-FR"/>
        </w:rPr>
        <w:t xml:space="preserve"> est un fabricant mondial privé réalisant un chiffre d’affaires de plus d'un milliard de dollars. Sa large gamme de solutions d'interconnexion électronique, comprend des câbles carte à carte haute vitesse, des câbles haute vitesse, des connecteurs optiques de carte et de panneau, RF de précision, des empilements flexibles ainsi que des composants et câbles micro/robustes. Les centres technologiques de </w:t>
      </w:r>
      <w:proofErr w:type="spellStart"/>
      <w:r w:rsidRPr="00D84E25">
        <w:rPr>
          <w:rFonts w:ascii="Calibri" w:hAnsi="Calibri" w:cs="Calibri"/>
          <w:shd w:val="clear" w:color="auto" w:fill="FFFFFF"/>
          <w:lang w:val="fr-FR"/>
        </w:rPr>
        <w:t>Samtec</w:t>
      </w:r>
      <w:proofErr w:type="spellEnd"/>
      <w:r w:rsidRPr="00D84E25">
        <w:rPr>
          <w:rFonts w:ascii="Calibri" w:hAnsi="Calibri" w:cs="Calibri"/>
          <w:shd w:val="clear" w:color="auto" w:fill="FFFFFF"/>
          <w:lang w:val="fr-FR"/>
        </w:rPr>
        <w:t xml:space="preserve"> sont dédiés au développement et à l'avancement de technologies, stratégies et produits visant à optimiser à la fois les performances et le coût d'un système, de</w:t>
      </w:r>
      <w:r>
        <w:rPr>
          <w:rFonts w:ascii="Calibri" w:hAnsi="Calibri" w:cs="Calibri"/>
          <w:shd w:val="clear" w:color="auto" w:fill="FFFFFF"/>
          <w:lang w:val="fr-FR"/>
        </w:rPr>
        <w:t>puis</w:t>
      </w:r>
      <w:r w:rsidRPr="00D84E25">
        <w:rPr>
          <w:rFonts w:ascii="Calibri" w:hAnsi="Calibri" w:cs="Calibri"/>
          <w:shd w:val="clear" w:color="auto" w:fill="FFFFFF"/>
          <w:lang w:val="fr-FR"/>
        </w:rPr>
        <w:t xml:space="preserve"> la puce nue jusqu'à une interface située à 100 m, et tous les points d'interconnexion intermédiaires.  Avec plus de 40 implantations internationales et des produits vendus dans plus de 125 pays différents, la présence mondiale de </w:t>
      </w:r>
      <w:proofErr w:type="spellStart"/>
      <w:r w:rsidRPr="00D84E25">
        <w:rPr>
          <w:rFonts w:ascii="Calibri" w:hAnsi="Calibri" w:cs="Calibri"/>
          <w:shd w:val="clear" w:color="auto" w:fill="FFFFFF"/>
          <w:lang w:val="fr-FR"/>
        </w:rPr>
        <w:t>Samtec</w:t>
      </w:r>
      <w:proofErr w:type="spellEnd"/>
      <w:r w:rsidRPr="00D84E25">
        <w:rPr>
          <w:rFonts w:ascii="Calibri" w:hAnsi="Calibri" w:cs="Calibri"/>
          <w:shd w:val="clear" w:color="auto" w:fill="FFFFFF"/>
          <w:lang w:val="fr-FR"/>
        </w:rPr>
        <w:t xml:space="preserve"> lui permet d’offrir un service client inégalé. Pour plus d'informations, veuillez visiter : </w:t>
      </w:r>
      <w:hyperlink r:id="rId11" w:history="1">
        <w:r w:rsidRPr="00D84E25">
          <w:rPr>
            <w:rStyle w:val="Hyperlink"/>
            <w:rFonts w:ascii="Calibri" w:hAnsi="Calibri" w:cs="Calibri"/>
            <w:shd w:val="clear" w:color="auto" w:fill="FFFFFF"/>
            <w:lang w:val="fr-FR"/>
          </w:rPr>
          <w:t>http://www.samtec.com</w:t>
        </w:r>
      </w:hyperlink>
      <w:r w:rsidRPr="00D84E25">
        <w:rPr>
          <w:rFonts w:ascii="Calibri" w:hAnsi="Calibri" w:cs="Calibri"/>
          <w:shd w:val="clear" w:color="auto" w:fill="FFFFFF"/>
          <w:lang w:val="fr-FR"/>
        </w:rPr>
        <w:t xml:space="preserve">. </w:t>
      </w:r>
    </w:p>
    <w:p w14:paraId="35F6EEEB" w14:textId="77777777" w:rsidR="006C7DF3" w:rsidRPr="00B57252" w:rsidRDefault="006C7DF3">
      <w:pPr>
        <w:rPr>
          <w:lang w:val="fr-FR"/>
        </w:rPr>
      </w:pPr>
    </w:p>
    <w:sectPr w:rsidR="006C7DF3" w:rsidRPr="00B572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C35E" w14:textId="77777777" w:rsidR="0062645D" w:rsidRDefault="0062645D" w:rsidP="00017B20">
      <w:pPr>
        <w:spacing w:after="0" w:line="240" w:lineRule="auto"/>
      </w:pPr>
      <w:r>
        <w:separator/>
      </w:r>
    </w:p>
  </w:endnote>
  <w:endnote w:type="continuationSeparator" w:id="0">
    <w:p w14:paraId="2768F759" w14:textId="77777777" w:rsidR="0062645D" w:rsidRDefault="0062645D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9B7D" w14:textId="77777777" w:rsidR="0062645D" w:rsidRDefault="0062645D" w:rsidP="00017B20">
      <w:pPr>
        <w:spacing w:after="0" w:line="240" w:lineRule="auto"/>
      </w:pPr>
      <w:r>
        <w:separator/>
      </w:r>
    </w:p>
  </w:footnote>
  <w:footnote w:type="continuationSeparator" w:id="0">
    <w:p w14:paraId="18777A44" w14:textId="77777777" w:rsidR="0062645D" w:rsidRDefault="0062645D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D8F7539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Un logo noir et oran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719A"/>
    <w:rsid w:val="001612B2"/>
    <w:rsid w:val="00163E21"/>
    <w:rsid w:val="00182C4F"/>
    <w:rsid w:val="001844EB"/>
    <w:rsid w:val="00185F0B"/>
    <w:rsid w:val="00186AFF"/>
    <w:rsid w:val="00197BB9"/>
    <w:rsid w:val="001A117D"/>
    <w:rsid w:val="001A7DD1"/>
    <w:rsid w:val="001B4446"/>
    <w:rsid w:val="001C6894"/>
    <w:rsid w:val="001D1863"/>
    <w:rsid w:val="001D54C8"/>
    <w:rsid w:val="001E2A95"/>
    <w:rsid w:val="001E7FF7"/>
    <w:rsid w:val="001F1CC5"/>
    <w:rsid w:val="001F2C4D"/>
    <w:rsid w:val="002100A9"/>
    <w:rsid w:val="0021142B"/>
    <w:rsid w:val="00213162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2D43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6283"/>
    <w:rsid w:val="002A439D"/>
    <w:rsid w:val="002B39BE"/>
    <w:rsid w:val="002B6C4B"/>
    <w:rsid w:val="002D64D2"/>
    <w:rsid w:val="002E1BCB"/>
    <w:rsid w:val="002E4B67"/>
    <w:rsid w:val="002E627F"/>
    <w:rsid w:val="002F09EF"/>
    <w:rsid w:val="00306B52"/>
    <w:rsid w:val="003174C6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2CC3"/>
    <w:rsid w:val="003D2DAD"/>
    <w:rsid w:val="003D301F"/>
    <w:rsid w:val="003D6351"/>
    <w:rsid w:val="003E06A5"/>
    <w:rsid w:val="003E4638"/>
    <w:rsid w:val="003E465C"/>
    <w:rsid w:val="003F3674"/>
    <w:rsid w:val="003F3D11"/>
    <w:rsid w:val="004039AF"/>
    <w:rsid w:val="00406C57"/>
    <w:rsid w:val="0042402A"/>
    <w:rsid w:val="00425DD1"/>
    <w:rsid w:val="00427B77"/>
    <w:rsid w:val="00434CCB"/>
    <w:rsid w:val="00440980"/>
    <w:rsid w:val="004447C3"/>
    <w:rsid w:val="0046193E"/>
    <w:rsid w:val="004727C3"/>
    <w:rsid w:val="00473D60"/>
    <w:rsid w:val="004758B5"/>
    <w:rsid w:val="00482A9D"/>
    <w:rsid w:val="0048392C"/>
    <w:rsid w:val="00493A7D"/>
    <w:rsid w:val="00494587"/>
    <w:rsid w:val="004A2584"/>
    <w:rsid w:val="004A4173"/>
    <w:rsid w:val="004B5398"/>
    <w:rsid w:val="004B6E5C"/>
    <w:rsid w:val="004C7B32"/>
    <w:rsid w:val="004D2843"/>
    <w:rsid w:val="004E786F"/>
    <w:rsid w:val="004F4468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54A4C"/>
    <w:rsid w:val="00560928"/>
    <w:rsid w:val="00562152"/>
    <w:rsid w:val="0056406B"/>
    <w:rsid w:val="0058392C"/>
    <w:rsid w:val="00593982"/>
    <w:rsid w:val="005A4443"/>
    <w:rsid w:val="005A7452"/>
    <w:rsid w:val="005B4FAC"/>
    <w:rsid w:val="005C04DC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2645D"/>
    <w:rsid w:val="00636525"/>
    <w:rsid w:val="006404BA"/>
    <w:rsid w:val="006441AF"/>
    <w:rsid w:val="00650AE2"/>
    <w:rsid w:val="006548D9"/>
    <w:rsid w:val="00654DB2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C7DF3"/>
    <w:rsid w:val="006D3AE6"/>
    <w:rsid w:val="006E0C58"/>
    <w:rsid w:val="006E1DF6"/>
    <w:rsid w:val="006E2F6B"/>
    <w:rsid w:val="006E65F7"/>
    <w:rsid w:val="006F076A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51C0D"/>
    <w:rsid w:val="00754727"/>
    <w:rsid w:val="00755682"/>
    <w:rsid w:val="007562DC"/>
    <w:rsid w:val="0076026B"/>
    <w:rsid w:val="0076358D"/>
    <w:rsid w:val="00770E8B"/>
    <w:rsid w:val="00777A03"/>
    <w:rsid w:val="0078212A"/>
    <w:rsid w:val="007A1EF4"/>
    <w:rsid w:val="007A270E"/>
    <w:rsid w:val="007A2A1B"/>
    <w:rsid w:val="007A6570"/>
    <w:rsid w:val="007B0CCC"/>
    <w:rsid w:val="007B12BE"/>
    <w:rsid w:val="007B3161"/>
    <w:rsid w:val="007B77FC"/>
    <w:rsid w:val="007C3E44"/>
    <w:rsid w:val="007C3E50"/>
    <w:rsid w:val="007C6EAA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D15FE"/>
    <w:rsid w:val="008E3B33"/>
    <w:rsid w:val="008F25BA"/>
    <w:rsid w:val="008F61BF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C6342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4C10"/>
    <w:rsid w:val="00B128C8"/>
    <w:rsid w:val="00B135F8"/>
    <w:rsid w:val="00B1489C"/>
    <w:rsid w:val="00B15469"/>
    <w:rsid w:val="00B1768D"/>
    <w:rsid w:val="00B21817"/>
    <w:rsid w:val="00B22A82"/>
    <w:rsid w:val="00B31E3A"/>
    <w:rsid w:val="00B41965"/>
    <w:rsid w:val="00B5445E"/>
    <w:rsid w:val="00B57252"/>
    <w:rsid w:val="00B66397"/>
    <w:rsid w:val="00B97420"/>
    <w:rsid w:val="00BA3680"/>
    <w:rsid w:val="00BA38C6"/>
    <w:rsid w:val="00BA60CE"/>
    <w:rsid w:val="00BB5675"/>
    <w:rsid w:val="00BC2F47"/>
    <w:rsid w:val="00BC36F1"/>
    <w:rsid w:val="00BC782B"/>
    <w:rsid w:val="00BC7FE3"/>
    <w:rsid w:val="00BD5064"/>
    <w:rsid w:val="00BF28EF"/>
    <w:rsid w:val="00C02000"/>
    <w:rsid w:val="00C0288E"/>
    <w:rsid w:val="00C2722E"/>
    <w:rsid w:val="00C27552"/>
    <w:rsid w:val="00C3371B"/>
    <w:rsid w:val="00C402D2"/>
    <w:rsid w:val="00C45072"/>
    <w:rsid w:val="00C52522"/>
    <w:rsid w:val="00C6773F"/>
    <w:rsid w:val="00C6777C"/>
    <w:rsid w:val="00C70DC0"/>
    <w:rsid w:val="00C871EA"/>
    <w:rsid w:val="00C87C51"/>
    <w:rsid w:val="00C91AFF"/>
    <w:rsid w:val="00C9330F"/>
    <w:rsid w:val="00C94DD8"/>
    <w:rsid w:val="00C96ABA"/>
    <w:rsid w:val="00CA188A"/>
    <w:rsid w:val="00CA68CE"/>
    <w:rsid w:val="00CB62C6"/>
    <w:rsid w:val="00CC41FF"/>
    <w:rsid w:val="00CC63B2"/>
    <w:rsid w:val="00CC63D4"/>
    <w:rsid w:val="00CD1001"/>
    <w:rsid w:val="00CD52D1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904B5"/>
    <w:rsid w:val="00D95948"/>
    <w:rsid w:val="00DA1864"/>
    <w:rsid w:val="00DA3C9D"/>
    <w:rsid w:val="00DC0DC0"/>
    <w:rsid w:val="00DC2ECC"/>
    <w:rsid w:val="00DD1EB6"/>
    <w:rsid w:val="00DE11A2"/>
    <w:rsid w:val="00DF7B98"/>
    <w:rsid w:val="00E027DB"/>
    <w:rsid w:val="00E064C5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F04"/>
    <w:rsid w:val="00EC351D"/>
    <w:rsid w:val="00EC5E3A"/>
    <w:rsid w:val="00ED328D"/>
    <w:rsid w:val="00ED3632"/>
    <w:rsid w:val="00EE06C2"/>
    <w:rsid w:val="00EE3658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451"/>
    <w:rsid w:val="00FC1330"/>
    <w:rsid w:val="00FC2D07"/>
    <w:rsid w:val="00FC4CC5"/>
    <w:rsid w:val="00FC7787"/>
    <w:rsid w:val="00FD37A9"/>
    <w:rsid w:val="00FE3F0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  <w:style w:type="character" w:styleId="PlaceholderText">
    <w:name w:val="Placeholder Text"/>
    <w:basedOn w:val="DefaultParagraphFont"/>
    <w:uiPriority w:val="99"/>
    <w:semiHidden/>
    <w:rsid w:val="005A74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ddendocs.samtec.com/ebrochures/samtec-lot-screen-testing-ebrochur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psales@samtec.com?subject=Lot%20Sample%20Screening%20Inqui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Gwenfair Rousselot-Jones</cp:lastModifiedBy>
  <cp:revision>2</cp:revision>
  <dcterms:created xsi:type="dcterms:W3CDTF">2026-03-22T14:05:00Z</dcterms:created>
  <dcterms:modified xsi:type="dcterms:W3CDTF">2026-03-22T14:05:00Z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