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1D555515" w:rsidR="00B156F3" w:rsidRDefault="00D21B49" w:rsidP="00B156F3">
      <w:pPr>
        <w:widowControl w:val="0"/>
        <w:autoSpaceDE w:val="0"/>
        <w:autoSpaceDN w:val="0"/>
        <w:adjustRightInd w:val="0"/>
        <w:rPr>
          <w:rFonts w:cs="Times" w:hint="eastAsia"/>
          <w:b/>
          <w:bCs/>
          <w:lang w:eastAsia="ko-KR"/>
        </w:rPr>
      </w:pPr>
      <w:r>
        <w:rPr>
          <w:rFonts w:cs="Times" w:hint="eastAsia"/>
          <w:b/>
          <w:bCs/>
          <w:lang w:eastAsia="ko-KR"/>
        </w:rPr>
        <w:t>보도자료</w:t>
      </w:r>
    </w:p>
    <w:p w14:paraId="66E993D3" w14:textId="0A71BF41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68D38509">
        <w:rPr>
          <w:b/>
          <w:bCs/>
        </w:rPr>
        <w:t>2026</w:t>
      </w:r>
      <w:r w:rsidR="00D21B49" w:rsidRPr="00D21B49">
        <w:rPr>
          <w:rFonts w:hint="eastAsia"/>
          <w:b/>
          <w:bCs/>
          <w:lang w:eastAsia="ko-KR"/>
        </w:rPr>
        <w:t>년</w:t>
      </w:r>
      <w:r w:rsidR="00D21B49" w:rsidRPr="00D21B49">
        <w:rPr>
          <w:rFonts w:hint="eastAsia"/>
          <w:b/>
          <w:bCs/>
          <w:lang w:eastAsia="ko-KR"/>
        </w:rPr>
        <w:t xml:space="preserve"> 5</w:t>
      </w:r>
      <w:r w:rsidR="00D21B49" w:rsidRPr="00D21B49">
        <w:rPr>
          <w:rFonts w:hint="eastAsia"/>
          <w:b/>
          <w:bCs/>
          <w:lang w:eastAsia="ko-KR"/>
        </w:rPr>
        <w:t>월</w:t>
      </w:r>
      <w:r w:rsidR="00B0192C" w:rsidRPr="00D21B49">
        <w:rPr>
          <w:b/>
          <w:bCs/>
        </w:rPr>
        <w:tab/>
      </w:r>
    </w:p>
    <w:p w14:paraId="10F005E2" w14:textId="253AC224" w:rsidR="00B156F3" w:rsidRPr="001344D8" w:rsidRDefault="00D21B49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 w:hint="eastAsia"/>
          <w:b/>
          <w:bCs/>
          <w:lang w:eastAsia="ko-KR"/>
        </w:rPr>
        <w:t>문의</w:t>
      </w:r>
      <w:r w:rsidR="00B156F3">
        <w:rPr>
          <w:rFonts w:cs="Times"/>
          <w:b/>
          <w:bCs/>
        </w:rPr>
        <w:t xml:space="preserve">:  </w:t>
      </w:r>
      <w:hyperlink r:id="rId7" w:history="1">
        <w:r w:rsidR="00B156F3" w:rsidRPr="00892566">
          <w:rPr>
            <w:rStyle w:val="ab"/>
            <w:rFonts w:cs="Times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7E97E221" w14:textId="49E9E338" w:rsidR="00491585" w:rsidRPr="00BD2F57" w:rsidRDefault="00CC7F1C" w:rsidP="0039749C">
      <w:pPr>
        <w:spacing w:after="20"/>
        <w:jc w:val="center"/>
        <w:rPr>
          <w:b/>
          <w:bCs/>
          <w:sz w:val="28"/>
          <w:szCs w:val="28"/>
          <w:lang w:eastAsia="ko-KR"/>
        </w:rPr>
      </w:pPr>
      <w:proofErr w:type="spellStart"/>
      <w:r>
        <w:rPr>
          <w:rFonts w:hint="eastAsia"/>
          <w:b/>
          <w:bCs/>
          <w:sz w:val="28"/>
          <w:szCs w:val="28"/>
          <w:lang w:eastAsia="ko-KR"/>
        </w:rPr>
        <w:t>삼텍</w:t>
      </w:r>
      <w:proofErr w:type="spellEnd"/>
      <w:r w:rsidR="00491585" w:rsidRPr="00491585">
        <w:rPr>
          <w:b/>
          <w:bCs/>
          <w:sz w:val="28"/>
          <w:szCs w:val="28"/>
          <w:lang w:eastAsia="ko-KR"/>
        </w:rPr>
        <w:t xml:space="preserve">, </w:t>
      </w:r>
      <w:r w:rsidR="00491585" w:rsidRPr="00491585">
        <w:rPr>
          <w:b/>
          <w:bCs/>
          <w:sz w:val="28"/>
          <w:szCs w:val="28"/>
          <w:lang w:eastAsia="ko-KR"/>
        </w:rPr>
        <w:t>초소형</w:t>
      </w:r>
      <w:r w:rsidR="00491585" w:rsidRPr="00491585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="00491585" w:rsidRPr="00491585">
        <w:rPr>
          <w:b/>
          <w:bCs/>
          <w:sz w:val="28"/>
          <w:szCs w:val="28"/>
          <w:lang w:eastAsia="ko-KR"/>
        </w:rPr>
        <w:t>mPOWER</w:t>
      </w:r>
      <w:proofErr w:type="spellEnd"/>
      <w:r w:rsidR="00491585" w:rsidRPr="00491585">
        <w:rPr>
          <w:b/>
          <w:bCs/>
          <w:sz w:val="28"/>
          <w:szCs w:val="28"/>
          <w:lang w:eastAsia="ko-KR"/>
        </w:rPr>
        <w:t xml:space="preserve">® </w:t>
      </w:r>
      <w:r w:rsidR="00491585" w:rsidRPr="00491585">
        <w:rPr>
          <w:b/>
          <w:bCs/>
          <w:sz w:val="28"/>
          <w:szCs w:val="28"/>
          <w:lang w:eastAsia="ko-KR"/>
        </w:rPr>
        <w:t>커넥터에</w:t>
      </w:r>
      <w:r w:rsidR="00491585" w:rsidRPr="00491585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="00491585" w:rsidRPr="00491585">
        <w:rPr>
          <w:b/>
          <w:bCs/>
          <w:sz w:val="28"/>
          <w:szCs w:val="28"/>
          <w:lang w:eastAsia="ko-KR"/>
        </w:rPr>
        <w:t>스루홀</w:t>
      </w:r>
      <w:proofErr w:type="spellEnd"/>
      <w:r w:rsidR="00491585" w:rsidRPr="00491585">
        <w:rPr>
          <w:b/>
          <w:bCs/>
          <w:sz w:val="28"/>
          <w:szCs w:val="28"/>
          <w:lang w:eastAsia="ko-KR"/>
        </w:rPr>
        <w:t xml:space="preserve"> PCB </w:t>
      </w:r>
      <w:r w:rsidR="00491585" w:rsidRPr="00491585">
        <w:rPr>
          <w:b/>
          <w:bCs/>
          <w:sz w:val="28"/>
          <w:szCs w:val="28"/>
          <w:lang w:eastAsia="ko-KR"/>
        </w:rPr>
        <w:t>단자</w:t>
      </w:r>
      <w:r w:rsidR="00491585" w:rsidRPr="00491585">
        <w:rPr>
          <w:b/>
          <w:bCs/>
          <w:sz w:val="28"/>
          <w:szCs w:val="28"/>
          <w:lang w:eastAsia="ko-KR"/>
        </w:rPr>
        <w:t xml:space="preserve"> </w:t>
      </w:r>
      <w:r w:rsidR="00491585" w:rsidRPr="00491585">
        <w:rPr>
          <w:b/>
          <w:bCs/>
          <w:sz w:val="28"/>
          <w:szCs w:val="28"/>
          <w:lang w:eastAsia="ko-KR"/>
        </w:rPr>
        <w:t>옵션</w:t>
      </w:r>
      <w:r w:rsidR="00491585" w:rsidRPr="00491585">
        <w:rPr>
          <w:b/>
          <w:bCs/>
          <w:sz w:val="28"/>
          <w:szCs w:val="28"/>
          <w:lang w:eastAsia="ko-KR"/>
        </w:rPr>
        <w:t xml:space="preserve"> </w:t>
      </w:r>
      <w:r w:rsidR="00491585" w:rsidRPr="00491585">
        <w:rPr>
          <w:b/>
          <w:bCs/>
          <w:sz w:val="28"/>
          <w:szCs w:val="28"/>
          <w:lang w:eastAsia="ko-KR"/>
        </w:rPr>
        <w:t>추가</w:t>
      </w:r>
      <w:r w:rsidR="00491585" w:rsidRPr="00491585">
        <w:rPr>
          <w:b/>
          <w:bCs/>
          <w:sz w:val="28"/>
          <w:szCs w:val="28"/>
          <w:lang w:eastAsia="ko-KR"/>
        </w:rPr>
        <w:t xml:space="preserve"> </w:t>
      </w:r>
      <w:r w:rsidR="00491585" w:rsidRPr="00491585">
        <w:rPr>
          <w:b/>
          <w:bCs/>
          <w:sz w:val="28"/>
          <w:szCs w:val="28"/>
          <w:lang w:eastAsia="ko-KR"/>
        </w:rPr>
        <w:t>출시</w:t>
      </w:r>
    </w:p>
    <w:p w14:paraId="2B8B0FE7" w14:textId="44422ACC" w:rsidR="00D21B49" w:rsidRDefault="00CC7F1C" w:rsidP="0039749C">
      <w:pPr>
        <w:spacing w:after="0"/>
        <w:jc w:val="center"/>
        <w:rPr>
          <w:sz w:val="22"/>
          <w:szCs w:val="22"/>
          <w:lang w:eastAsia="ko-KR"/>
        </w:rPr>
      </w:pPr>
      <w:proofErr w:type="spellStart"/>
      <w:r>
        <w:rPr>
          <w:rFonts w:hint="eastAsia"/>
          <w:sz w:val="22"/>
          <w:szCs w:val="22"/>
          <w:lang w:eastAsia="ko-KR"/>
        </w:rPr>
        <w:t>삼텍의</w:t>
      </w:r>
      <w:proofErr w:type="spellEnd"/>
      <w:r w:rsidR="00D21B49" w:rsidRPr="00D21B49">
        <w:rPr>
          <w:sz w:val="22"/>
          <w:szCs w:val="22"/>
          <w:lang w:eastAsia="ko-KR"/>
        </w:rPr>
        <w:t xml:space="preserve"> </w:t>
      </w:r>
      <w:r w:rsidR="00D21B49" w:rsidRPr="00D21B49">
        <w:rPr>
          <w:sz w:val="22"/>
          <w:szCs w:val="22"/>
          <w:lang w:eastAsia="ko-KR"/>
        </w:rPr>
        <w:t>초소형</w:t>
      </w:r>
      <w:r w:rsidR="00D21B49" w:rsidRPr="00D21B49">
        <w:rPr>
          <w:sz w:val="22"/>
          <w:szCs w:val="22"/>
          <w:lang w:eastAsia="ko-KR"/>
        </w:rPr>
        <w:t xml:space="preserve"> </w:t>
      </w:r>
      <w:proofErr w:type="spellStart"/>
      <w:r w:rsidR="00D21B49" w:rsidRPr="00D21B49">
        <w:rPr>
          <w:sz w:val="22"/>
          <w:szCs w:val="22"/>
          <w:lang w:eastAsia="ko-KR"/>
        </w:rPr>
        <w:t>mPOWER</w:t>
      </w:r>
      <w:proofErr w:type="spellEnd"/>
      <w:r w:rsidR="00D21B49" w:rsidRPr="00D21B49">
        <w:rPr>
          <w:sz w:val="22"/>
          <w:szCs w:val="22"/>
          <w:lang w:eastAsia="ko-KR"/>
        </w:rPr>
        <w:t xml:space="preserve"> </w:t>
      </w:r>
      <w:r w:rsidR="00D21B49" w:rsidRPr="00D21B49">
        <w:rPr>
          <w:sz w:val="22"/>
          <w:szCs w:val="22"/>
          <w:lang w:eastAsia="ko-KR"/>
        </w:rPr>
        <w:t>커넥터</w:t>
      </w:r>
      <w:r w:rsidR="00D21B49" w:rsidRPr="00D21B49">
        <w:rPr>
          <w:sz w:val="22"/>
          <w:szCs w:val="22"/>
          <w:lang w:eastAsia="ko-KR"/>
        </w:rPr>
        <w:t xml:space="preserve"> </w:t>
      </w:r>
      <w:r w:rsidR="00D21B49" w:rsidRPr="00D21B49">
        <w:rPr>
          <w:sz w:val="22"/>
          <w:szCs w:val="22"/>
          <w:lang w:eastAsia="ko-KR"/>
        </w:rPr>
        <w:t>시스템</w:t>
      </w:r>
      <w:r w:rsidR="00D21B49" w:rsidRPr="00D21B49">
        <w:rPr>
          <w:sz w:val="22"/>
          <w:szCs w:val="22"/>
          <w:lang w:eastAsia="ko-KR"/>
        </w:rPr>
        <w:t xml:space="preserve">, </w:t>
      </w:r>
      <w:r w:rsidR="00D21B49" w:rsidRPr="00D21B49">
        <w:rPr>
          <w:sz w:val="22"/>
          <w:szCs w:val="22"/>
          <w:lang w:eastAsia="ko-KR"/>
        </w:rPr>
        <w:t>산업</w:t>
      </w:r>
      <w:r w:rsidR="00D21B49" w:rsidRPr="00D21B49">
        <w:rPr>
          <w:sz w:val="22"/>
          <w:szCs w:val="22"/>
          <w:lang w:eastAsia="ko-KR"/>
        </w:rPr>
        <w:t>·</w:t>
      </w:r>
      <w:r w:rsidR="00D21B49" w:rsidRPr="00D21B49">
        <w:rPr>
          <w:sz w:val="22"/>
          <w:szCs w:val="22"/>
          <w:lang w:eastAsia="ko-KR"/>
        </w:rPr>
        <w:t>군사</w:t>
      </w:r>
      <w:r w:rsidR="00D21B49" w:rsidRPr="00D21B49">
        <w:rPr>
          <w:sz w:val="22"/>
          <w:szCs w:val="22"/>
          <w:lang w:eastAsia="ko-KR"/>
        </w:rPr>
        <w:t>·</w:t>
      </w:r>
      <w:r w:rsidR="00D21B49" w:rsidRPr="00D21B49">
        <w:rPr>
          <w:sz w:val="22"/>
          <w:szCs w:val="22"/>
          <w:lang w:eastAsia="ko-KR"/>
        </w:rPr>
        <w:t>항공우주</w:t>
      </w:r>
      <w:r w:rsidR="00D21B49" w:rsidRPr="00D21B49">
        <w:rPr>
          <w:sz w:val="22"/>
          <w:szCs w:val="22"/>
          <w:lang w:eastAsia="ko-KR"/>
        </w:rPr>
        <w:t xml:space="preserve"> </w:t>
      </w:r>
      <w:r w:rsidR="00D21B49" w:rsidRPr="00D21B49">
        <w:rPr>
          <w:sz w:val="22"/>
          <w:szCs w:val="22"/>
          <w:lang w:eastAsia="ko-KR"/>
        </w:rPr>
        <w:t>분야에서</w:t>
      </w:r>
      <w:r w:rsidR="00D21B49" w:rsidRPr="00D21B49">
        <w:rPr>
          <w:sz w:val="22"/>
          <w:szCs w:val="22"/>
          <w:lang w:eastAsia="ko-KR"/>
        </w:rPr>
        <w:t xml:space="preserve"> </w:t>
      </w:r>
      <w:r w:rsidR="00D21B49" w:rsidRPr="00D21B49">
        <w:rPr>
          <w:sz w:val="22"/>
          <w:szCs w:val="22"/>
          <w:lang w:eastAsia="ko-KR"/>
        </w:rPr>
        <w:t>요구되는</w:t>
      </w:r>
      <w:r w:rsidR="00D21B49" w:rsidRPr="00D21B49">
        <w:rPr>
          <w:sz w:val="22"/>
          <w:szCs w:val="22"/>
          <w:lang w:eastAsia="ko-KR"/>
        </w:rPr>
        <w:t xml:space="preserve"> </w:t>
      </w:r>
    </w:p>
    <w:p w14:paraId="5DBA1036" w14:textId="2E2DBBD1" w:rsidR="00D21B49" w:rsidRPr="00491585" w:rsidRDefault="00D21B49" w:rsidP="0039749C">
      <w:pPr>
        <w:spacing w:after="0"/>
        <w:jc w:val="center"/>
        <w:rPr>
          <w:sz w:val="22"/>
          <w:szCs w:val="22"/>
          <w:lang w:eastAsia="ko-KR"/>
        </w:rPr>
      </w:pPr>
      <w:r w:rsidRPr="00D21B49">
        <w:rPr>
          <w:sz w:val="22"/>
          <w:szCs w:val="22"/>
          <w:lang w:eastAsia="ko-KR"/>
        </w:rPr>
        <w:t>높은</w:t>
      </w:r>
      <w:r w:rsidRPr="00D21B49">
        <w:rPr>
          <w:sz w:val="22"/>
          <w:szCs w:val="22"/>
          <w:lang w:eastAsia="ko-KR"/>
        </w:rPr>
        <w:t xml:space="preserve"> </w:t>
      </w:r>
      <w:r w:rsidRPr="00D21B49">
        <w:rPr>
          <w:sz w:val="22"/>
          <w:szCs w:val="22"/>
          <w:lang w:eastAsia="ko-KR"/>
        </w:rPr>
        <w:t>기계적</w:t>
      </w:r>
      <w:r w:rsidRPr="00D21B49">
        <w:rPr>
          <w:sz w:val="22"/>
          <w:szCs w:val="22"/>
          <w:lang w:eastAsia="ko-KR"/>
        </w:rPr>
        <w:t xml:space="preserve"> </w:t>
      </w:r>
      <w:r w:rsidRPr="00D21B49">
        <w:rPr>
          <w:sz w:val="22"/>
          <w:szCs w:val="22"/>
          <w:lang w:eastAsia="ko-KR"/>
        </w:rPr>
        <w:t>강도와</w:t>
      </w:r>
      <w:r w:rsidRPr="00D21B49">
        <w:rPr>
          <w:sz w:val="22"/>
          <w:szCs w:val="22"/>
          <w:lang w:eastAsia="ko-KR"/>
        </w:rPr>
        <w:t xml:space="preserve"> </w:t>
      </w:r>
      <w:r w:rsidRPr="00D21B49">
        <w:rPr>
          <w:sz w:val="22"/>
          <w:szCs w:val="22"/>
          <w:lang w:eastAsia="ko-KR"/>
        </w:rPr>
        <w:t>신뢰성을</w:t>
      </w:r>
      <w:r w:rsidRPr="00D21B49">
        <w:rPr>
          <w:sz w:val="22"/>
          <w:szCs w:val="22"/>
          <w:lang w:eastAsia="ko-KR"/>
        </w:rPr>
        <w:t xml:space="preserve"> </w:t>
      </w:r>
      <w:r w:rsidRPr="00D21B49">
        <w:rPr>
          <w:sz w:val="22"/>
          <w:szCs w:val="22"/>
          <w:lang w:eastAsia="ko-KR"/>
        </w:rPr>
        <w:t>제공하는</w:t>
      </w:r>
      <w:r w:rsidRPr="00D21B49">
        <w:rPr>
          <w:sz w:val="22"/>
          <w:szCs w:val="22"/>
          <w:lang w:eastAsia="ko-KR"/>
        </w:rPr>
        <w:t xml:space="preserve"> </w:t>
      </w:r>
      <w:proofErr w:type="spellStart"/>
      <w:r w:rsidRPr="00D21B49">
        <w:rPr>
          <w:sz w:val="22"/>
          <w:szCs w:val="22"/>
          <w:lang w:eastAsia="ko-KR"/>
        </w:rPr>
        <w:t>스루홀</w:t>
      </w:r>
      <w:proofErr w:type="spellEnd"/>
      <w:r w:rsidRPr="00D21B49">
        <w:rPr>
          <w:sz w:val="22"/>
          <w:szCs w:val="22"/>
          <w:lang w:eastAsia="ko-KR"/>
        </w:rPr>
        <w:t xml:space="preserve"> PCB </w:t>
      </w:r>
      <w:r w:rsidRPr="00D21B49">
        <w:rPr>
          <w:sz w:val="22"/>
          <w:szCs w:val="22"/>
          <w:lang w:eastAsia="ko-KR"/>
        </w:rPr>
        <w:t>단자</w:t>
      </w:r>
      <w:r w:rsidRPr="00D21B49">
        <w:rPr>
          <w:sz w:val="22"/>
          <w:szCs w:val="22"/>
          <w:lang w:eastAsia="ko-KR"/>
        </w:rPr>
        <w:t xml:space="preserve"> </w:t>
      </w:r>
      <w:r w:rsidRPr="00D21B49">
        <w:rPr>
          <w:sz w:val="22"/>
          <w:szCs w:val="22"/>
          <w:lang w:eastAsia="ko-KR"/>
        </w:rPr>
        <w:t>옵션으로</w:t>
      </w:r>
      <w:r w:rsidRPr="00D21B49">
        <w:rPr>
          <w:sz w:val="22"/>
          <w:szCs w:val="22"/>
          <w:lang w:eastAsia="ko-KR"/>
        </w:rPr>
        <w:t xml:space="preserve"> </w:t>
      </w:r>
      <w:r w:rsidRPr="00D21B49">
        <w:rPr>
          <w:sz w:val="22"/>
          <w:szCs w:val="22"/>
          <w:lang w:eastAsia="ko-KR"/>
        </w:rPr>
        <w:t>제공</w:t>
      </w:r>
    </w:p>
    <w:p w14:paraId="4D176F4C" w14:textId="77777777" w:rsidR="009E495E" w:rsidRPr="00B37213" w:rsidRDefault="009E495E" w:rsidP="0039749C">
      <w:pPr>
        <w:spacing w:after="20"/>
        <w:rPr>
          <w:sz w:val="22"/>
          <w:szCs w:val="22"/>
          <w:lang w:eastAsia="ko-KR"/>
        </w:rPr>
      </w:pPr>
    </w:p>
    <w:p w14:paraId="09B20DA6" w14:textId="6210E8B6" w:rsidR="00491585" w:rsidRDefault="00491585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eastAsia="ko-KR"/>
        </w:rPr>
      </w:pP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미국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인디애나주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뉴올버니</w:t>
      </w:r>
      <w:proofErr w:type="spellEnd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–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커넥터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업계의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서비스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리더인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="00D21B49">
        <w:rPr>
          <w:rFonts w:cs="Calibri" w:hint="eastAsia"/>
          <w:sz w:val="22"/>
          <w:szCs w:val="22"/>
          <w:shd w:val="clear" w:color="auto" w:fill="FFFFFF"/>
          <w:lang w:eastAsia="ko-KR"/>
        </w:rPr>
        <w:t>삼텍</w:t>
      </w:r>
      <w:proofErr w:type="spellEnd"/>
      <w:r w:rsidR="0018275C">
        <w:rPr>
          <w:rFonts w:cs="Calibri" w:hint="eastAsia"/>
          <w:sz w:val="22"/>
          <w:szCs w:val="22"/>
          <w:shd w:val="clear" w:color="auto" w:fill="FFFFFF"/>
          <w:lang w:eastAsia="ko-KR"/>
        </w:rPr>
        <w:t>(</w:t>
      </w:r>
      <w:proofErr w:type="spellStart"/>
      <w:r w:rsidR="0018275C">
        <w:rPr>
          <w:rFonts w:cs="Calibri" w:hint="eastAsia"/>
          <w:sz w:val="22"/>
          <w:szCs w:val="22"/>
          <w:shd w:val="clear" w:color="auto" w:fill="FFFFFF"/>
          <w:lang w:eastAsia="ko-KR"/>
        </w:rPr>
        <w:t>Samtec</w:t>
      </w:r>
      <w:proofErr w:type="spellEnd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, Inc.</w:t>
      </w:r>
      <w:r w:rsidR="00D21B49">
        <w:rPr>
          <w:rFonts w:cs="Calibri" w:hint="eastAsia"/>
          <w:sz w:val="22"/>
          <w:szCs w:val="22"/>
          <w:shd w:val="clear" w:color="auto" w:fill="FFFFFF"/>
          <w:lang w:eastAsia="ko-KR"/>
        </w:rPr>
        <w:t>)</w:t>
      </w:r>
      <w:r w:rsidR="00C34F6D">
        <w:rPr>
          <w:rFonts w:cs="Calibri" w:hint="eastAsia"/>
          <w:sz w:val="22"/>
          <w:szCs w:val="22"/>
          <w:shd w:val="clear" w:color="auto" w:fill="FFFFFF"/>
          <w:lang w:eastAsia="ko-KR"/>
        </w:rPr>
        <w:t>은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자사의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대표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제품인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mPOWER</w:t>
      </w:r>
      <w:proofErr w:type="spellEnd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초소형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전력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인터커넥트</w:t>
      </w:r>
      <w:proofErr w:type="spellEnd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시스템의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제품군</w:t>
      </w:r>
      <w:r w:rsidR="00C34F6D">
        <w:rPr>
          <w:rFonts w:cs="Calibri" w:hint="eastAsia"/>
          <w:sz w:val="22"/>
          <w:szCs w:val="22"/>
          <w:shd w:val="clear" w:color="auto" w:fill="FFFFFF"/>
          <w:lang w:eastAsia="ko-KR"/>
        </w:rPr>
        <w:t>을</w:t>
      </w:r>
      <w:r w:rsidR="00C34F6D">
        <w:rPr>
          <w:rFonts w:cs="Calibri" w:hint="eastAsia"/>
          <w:sz w:val="22"/>
          <w:szCs w:val="22"/>
          <w:shd w:val="clear" w:color="auto" w:fill="FFFFFF"/>
          <w:lang w:eastAsia="ko-KR"/>
        </w:rPr>
        <w:t xml:space="preserve"> </w:t>
      </w:r>
      <w:r w:rsidR="00C34F6D">
        <w:rPr>
          <w:rFonts w:cs="Calibri" w:hint="eastAsia"/>
          <w:sz w:val="22"/>
          <w:szCs w:val="22"/>
          <w:shd w:val="clear" w:color="auto" w:fill="FFFFFF"/>
          <w:lang w:eastAsia="ko-KR"/>
        </w:rPr>
        <w:t>확장한다고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발표했다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. </w:t>
      </w:r>
      <w:proofErr w:type="spellStart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mPOWER</w:t>
      </w:r>
      <w:proofErr w:type="spellEnd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수직형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보드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커넥터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(UMPS, UMPT)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와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직각형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보드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커넥터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(UMPT-RA)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에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스루홀</w:t>
      </w:r>
      <w:proofErr w:type="spellEnd"/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보드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단자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옵션이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추가되어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,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산업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,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군사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,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항공우주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분야의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혹독한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환경에서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요구되는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높은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기계적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견고성을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제공한다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.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또한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표면실장기술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(SMT)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기반의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커넥터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설계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옵션도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함께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 xml:space="preserve"> 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제공된다</w:t>
      </w:r>
      <w:r w:rsidRPr="00491585">
        <w:rPr>
          <w:rFonts w:cs="Calibri"/>
          <w:sz w:val="22"/>
          <w:szCs w:val="22"/>
          <w:shd w:val="clear" w:color="auto" w:fill="FFFFFF"/>
          <w:lang w:eastAsia="ko-KR"/>
        </w:rPr>
        <w:t>.</w:t>
      </w:r>
    </w:p>
    <w:p w14:paraId="5513AB69" w14:textId="77777777" w:rsidR="00C51A73" w:rsidRDefault="00C51A7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  <w:lang w:eastAsia="ko-KR"/>
        </w:rPr>
      </w:pPr>
    </w:p>
    <w:p w14:paraId="1A518E7D" w14:textId="794B2378" w:rsidR="00C51A73" w:rsidRDefault="00C51A73" w:rsidP="00C51A73">
      <w:pPr>
        <w:spacing w:after="0"/>
        <w:jc w:val="center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Fonts w:cs="Calibri"/>
          <w:noProof/>
          <w:sz w:val="22"/>
          <w:szCs w:val="22"/>
          <w:shd w:val="clear" w:color="auto" w:fill="FFFFFF"/>
        </w:rPr>
        <w:drawing>
          <wp:inline distT="0" distB="0" distL="0" distR="0" wp14:anchorId="529CBE7C" wp14:editId="79B077FF">
            <wp:extent cx="3526971" cy="1983921"/>
            <wp:effectExtent l="0" t="0" r="3810" b="0"/>
            <wp:docPr id="68832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21790" name="Picture 6883217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79" cy="19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D63F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479CF95B" w14:textId="77777777" w:rsidR="00BF4DC0" w:rsidRPr="00BF4DC0" w:rsidRDefault="00BF4DC0" w:rsidP="00BF4DC0">
      <w:pPr>
        <w:rPr>
          <w:sz w:val="22"/>
          <w:szCs w:val="22"/>
          <w:lang w:eastAsia="ko-KR"/>
        </w:rPr>
      </w:pPr>
      <w:r w:rsidRPr="00BF4DC0">
        <w:rPr>
          <w:sz w:val="22"/>
          <w:szCs w:val="22"/>
          <w:lang w:eastAsia="ko-KR"/>
        </w:rPr>
        <w:t>전력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밀도를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고려해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설계된</w:t>
      </w:r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Pr="00BF4DC0">
        <w:rPr>
          <w:sz w:val="22"/>
          <w:szCs w:val="22"/>
          <w:lang w:eastAsia="ko-KR"/>
        </w:rPr>
        <w:t>mPOWER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초소형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커넥터는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기존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전력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커넥터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대비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최대</w:t>
      </w:r>
      <w:r w:rsidRPr="00BF4DC0">
        <w:rPr>
          <w:sz w:val="22"/>
          <w:szCs w:val="22"/>
          <w:lang w:eastAsia="ko-KR"/>
        </w:rPr>
        <w:t xml:space="preserve"> 40%</w:t>
      </w:r>
      <w:r w:rsidRPr="00BF4DC0">
        <w:rPr>
          <w:sz w:val="22"/>
          <w:szCs w:val="22"/>
          <w:lang w:eastAsia="ko-KR"/>
        </w:rPr>
        <w:t>의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공간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절감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효과를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제공한다</w:t>
      </w:r>
      <w:r w:rsidRPr="00BF4DC0">
        <w:rPr>
          <w:sz w:val="22"/>
          <w:szCs w:val="22"/>
          <w:lang w:eastAsia="ko-KR"/>
        </w:rPr>
        <w:t xml:space="preserve">. </w:t>
      </w:r>
      <w:proofErr w:type="spellStart"/>
      <w:r w:rsidRPr="00BF4DC0">
        <w:rPr>
          <w:sz w:val="22"/>
          <w:szCs w:val="22"/>
          <w:lang w:eastAsia="ko-KR"/>
        </w:rPr>
        <w:t>컴팩트한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Pr="00BF4DC0">
        <w:rPr>
          <w:sz w:val="22"/>
          <w:szCs w:val="22"/>
          <w:lang w:eastAsia="ko-KR"/>
        </w:rPr>
        <w:t>폼팩터를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기반으로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전력</w:t>
      </w:r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Pr="00BF4DC0">
        <w:rPr>
          <w:sz w:val="22"/>
          <w:szCs w:val="22"/>
          <w:lang w:eastAsia="ko-KR"/>
        </w:rPr>
        <w:t>블레이드당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최대</w:t>
      </w:r>
      <w:r w:rsidRPr="00BF4DC0">
        <w:rPr>
          <w:sz w:val="22"/>
          <w:szCs w:val="22"/>
          <w:lang w:eastAsia="ko-KR"/>
        </w:rPr>
        <w:t xml:space="preserve"> 18A</w:t>
      </w:r>
      <w:r w:rsidRPr="00BF4DC0">
        <w:rPr>
          <w:sz w:val="22"/>
          <w:szCs w:val="22"/>
          <w:lang w:eastAsia="ko-KR"/>
        </w:rPr>
        <w:t>를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지원해</w:t>
      </w:r>
      <w:r w:rsidRPr="00BF4DC0">
        <w:rPr>
          <w:sz w:val="22"/>
          <w:szCs w:val="22"/>
          <w:lang w:eastAsia="ko-KR"/>
        </w:rPr>
        <w:t xml:space="preserve">, </w:t>
      </w:r>
      <w:r w:rsidRPr="00BF4DC0">
        <w:rPr>
          <w:sz w:val="22"/>
          <w:szCs w:val="22"/>
          <w:lang w:eastAsia="ko-KR"/>
        </w:rPr>
        <w:t>보드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공간을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희생하지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않으면서도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안정적인</w:t>
      </w:r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Pr="00BF4DC0">
        <w:rPr>
          <w:sz w:val="22"/>
          <w:szCs w:val="22"/>
          <w:lang w:eastAsia="ko-KR"/>
        </w:rPr>
        <w:t>고전류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성능을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구현할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수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있다</w:t>
      </w:r>
      <w:r w:rsidRPr="00BF4DC0">
        <w:rPr>
          <w:sz w:val="22"/>
          <w:szCs w:val="22"/>
          <w:lang w:eastAsia="ko-KR"/>
        </w:rPr>
        <w:t>.</w:t>
      </w:r>
    </w:p>
    <w:p w14:paraId="35A8BD6B" w14:textId="2F2C3CCE" w:rsidR="0061067F" w:rsidRPr="00BF4DC0" w:rsidRDefault="0061067F" w:rsidP="00BF4DC0">
      <w:pPr>
        <w:rPr>
          <w:rFonts w:hint="eastAsia"/>
          <w:sz w:val="22"/>
          <w:szCs w:val="22"/>
          <w:lang w:eastAsia="ko-KR"/>
        </w:rPr>
      </w:pPr>
      <w:proofErr w:type="spellStart"/>
      <w:r w:rsidRPr="0061067F">
        <w:rPr>
          <w:sz w:val="22"/>
          <w:szCs w:val="22"/>
          <w:lang w:eastAsia="ko-KR"/>
        </w:rPr>
        <w:t>mPOWER</w:t>
      </w:r>
      <w:proofErr w:type="spellEnd"/>
      <w:r w:rsidRPr="0061067F">
        <w:rPr>
          <w:sz w:val="22"/>
          <w:szCs w:val="22"/>
          <w:lang w:eastAsia="ko-KR"/>
        </w:rPr>
        <w:t xml:space="preserve"> </w:t>
      </w:r>
      <w:proofErr w:type="spellStart"/>
      <w:r w:rsidRPr="0061067F">
        <w:rPr>
          <w:sz w:val="22"/>
          <w:szCs w:val="22"/>
          <w:lang w:eastAsia="ko-KR"/>
        </w:rPr>
        <w:t>인터커넥트는</w:t>
      </w:r>
      <w:proofErr w:type="spellEnd"/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높은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전력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밀도와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함께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보드</w:t>
      </w:r>
      <w:r w:rsidRPr="0061067F">
        <w:rPr>
          <w:sz w:val="22"/>
          <w:szCs w:val="22"/>
          <w:lang w:eastAsia="ko-KR"/>
        </w:rPr>
        <w:t>-</w:t>
      </w:r>
      <w:r w:rsidRPr="0061067F">
        <w:rPr>
          <w:sz w:val="22"/>
          <w:szCs w:val="22"/>
          <w:lang w:eastAsia="ko-KR"/>
        </w:rPr>
        <w:t>투</w:t>
      </w:r>
      <w:r w:rsidRPr="0061067F">
        <w:rPr>
          <w:sz w:val="22"/>
          <w:szCs w:val="22"/>
          <w:lang w:eastAsia="ko-KR"/>
        </w:rPr>
        <w:t>-</w:t>
      </w:r>
      <w:r w:rsidRPr="0061067F">
        <w:rPr>
          <w:sz w:val="22"/>
          <w:szCs w:val="22"/>
          <w:lang w:eastAsia="ko-KR"/>
        </w:rPr>
        <w:t>보드</w:t>
      </w:r>
      <w:r w:rsidRPr="0061067F">
        <w:rPr>
          <w:sz w:val="22"/>
          <w:szCs w:val="22"/>
          <w:lang w:eastAsia="ko-KR"/>
        </w:rPr>
        <w:t xml:space="preserve">, </w:t>
      </w:r>
      <w:r w:rsidRPr="0061067F">
        <w:rPr>
          <w:sz w:val="22"/>
          <w:szCs w:val="22"/>
          <w:lang w:eastAsia="ko-KR"/>
        </w:rPr>
        <w:t>와이어</w:t>
      </w:r>
      <w:r w:rsidRPr="0061067F">
        <w:rPr>
          <w:sz w:val="22"/>
          <w:szCs w:val="22"/>
          <w:lang w:eastAsia="ko-KR"/>
        </w:rPr>
        <w:t>-</w:t>
      </w:r>
      <w:r w:rsidRPr="0061067F">
        <w:rPr>
          <w:sz w:val="22"/>
          <w:szCs w:val="22"/>
          <w:lang w:eastAsia="ko-KR"/>
        </w:rPr>
        <w:t>투</w:t>
      </w:r>
      <w:r w:rsidRPr="0061067F">
        <w:rPr>
          <w:sz w:val="22"/>
          <w:szCs w:val="22"/>
          <w:lang w:eastAsia="ko-KR"/>
        </w:rPr>
        <w:t>-</w:t>
      </w:r>
      <w:r w:rsidRPr="0061067F">
        <w:rPr>
          <w:sz w:val="22"/>
          <w:szCs w:val="22"/>
          <w:lang w:eastAsia="ko-KR"/>
        </w:rPr>
        <w:t>보드</w:t>
      </w:r>
      <w:r w:rsidRPr="0061067F">
        <w:rPr>
          <w:sz w:val="22"/>
          <w:szCs w:val="22"/>
          <w:lang w:eastAsia="ko-KR"/>
        </w:rPr>
        <w:t xml:space="preserve">, </w:t>
      </w:r>
      <w:r w:rsidRPr="0061067F">
        <w:rPr>
          <w:sz w:val="22"/>
          <w:szCs w:val="22"/>
          <w:lang w:eastAsia="ko-KR"/>
        </w:rPr>
        <w:t>와이어</w:t>
      </w:r>
      <w:r w:rsidRPr="0061067F">
        <w:rPr>
          <w:sz w:val="22"/>
          <w:szCs w:val="22"/>
          <w:lang w:eastAsia="ko-KR"/>
        </w:rPr>
        <w:t>-</w:t>
      </w:r>
      <w:r w:rsidRPr="0061067F">
        <w:rPr>
          <w:sz w:val="22"/>
          <w:szCs w:val="22"/>
          <w:lang w:eastAsia="ko-KR"/>
        </w:rPr>
        <w:t>투</w:t>
      </w:r>
      <w:r w:rsidRPr="0061067F">
        <w:rPr>
          <w:sz w:val="22"/>
          <w:szCs w:val="22"/>
          <w:lang w:eastAsia="ko-KR"/>
        </w:rPr>
        <w:t>-</w:t>
      </w:r>
      <w:r w:rsidRPr="0061067F">
        <w:rPr>
          <w:sz w:val="22"/>
          <w:szCs w:val="22"/>
          <w:lang w:eastAsia="ko-KR"/>
        </w:rPr>
        <w:t>와이어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등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다양한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애플리케이션에서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설계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유연성을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제공한다</w:t>
      </w:r>
      <w:r w:rsidRPr="0061067F">
        <w:rPr>
          <w:sz w:val="22"/>
          <w:szCs w:val="22"/>
          <w:lang w:eastAsia="ko-KR"/>
        </w:rPr>
        <w:t xml:space="preserve">. </w:t>
      </w:r>
      <w:r w:rsidRPr="0061067F">
        <w:rPr>
          <w:sz w:val="22"/>
          <w:szCs w:val="22"/>
          <w:lang w:eastAsia="ko-KR"/>
        </w:rPr>
        <w:t>수직형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및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직각형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구성</w:t>
      </w:r>
      <w:r w:rsidRPr="0061067F">
        <w:rPr>
          <w:sz w:val="22"/>
          <w:szCs w:val="22"/>
          <w:lang w:eastAsia="ko-KR"/>
        </w:rPr>
        <w:t>, 5mm</w:t>
      </w:r>
      <w:r w:rsidRPr="0061067F">
        <w:rPr>
          <w:sz w:val="22"/>
          <w:szCs w:val="22"/>
          <w:lang w:eastAsia="ko-KR"/>
        </w:rPr>
        <w:t>부터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lastRenderedPageBreak/>
        <w:t>20mm</w:t>
      </w:r>
      <w:r w:rsidRPr="0061067F">
        <w:rPr>
          <w:sz w:val="22"/>
          <w:szCs w:val="22"/>
          <w:lang w:eastAsia="ko-KR"/>
        </w:rPr>
        <w:t>까지의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스택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높이</w:t>
      </w:r>
      <w:r w:rsidRPr="0061067F">
        <w:rPr>
          <w:sz w:val="22"/>
          <w:szCs w:val="22"/>
          <w:lang w:eastAsia="ko-KR"/>
        </w:rPr>
        <w:t xml:space="preserve">, </w:t>
      </w:r>
      <w:r w:rsidRPr="0061067F">
        <w:rPr>
          <w:sz w:val="22"/>
          <w:szCs w:val="22"/>
          <w:lang w:eastAsia="ko-KR"/>
        </w:rPr>
        <w:t>견고한</w:t>
      </w:r>
      <w:r w:rsidRPr="0061067F">
        <w:rPr>
          <w:sz w:val="22"/>
          <w:szCs w:val="22"/>
          <w:lang w:eastAsia="ko-KR"/>
        </w:rPr>
        <w:t xml:space="preserve"> </w:t>
      </w:r>
      <w:proofErr w:type="spellStart"/>
      <w:r w:rsidRPr="0061067F">
        <w:rPr>
          <w:sz w:val="22"/>
          <w:szCs w:val="22"/>
          <w:lang w:eastAsia="ko-KR"/>
        </w:rPr>
        <w:t>래칭</w:t>
      </w:r>
      <w:proofErr w:type="spellEnd"/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구조</w:t>
      </w:r>
      <w:r w:rsidRPr="0061067F">
        <w:rPr>
          <w:sz w:val="22"/>
          <w:szCs w:val="22"/>
          <w:lang w:eastAsia="ko-KR"/>
        </w:rPr>
        <w:t>, 2~10</w:t>
      </w:r>
      <w:r w:rsidRPr="0061067F">
        <w:rPr>
          <w:sz w:val="22"/>
          <w:szCs w:val="22"/>
          <w:lang w:eastAsia="ko-KR"/>
        </w:rPr>
        <w:t>개의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전력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포지션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등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다양한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옵션을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통해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시스템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설계를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간소화할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수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있다</w:t>
      </w:r>
      <w:r w:rsidRPr="0061067F">
        <w:rPr>
          <w:sz w:val="22"/>
          <w:szCs w:val="22"/>
          <w:lang w:eastAsia="ko-KR"/>
        </w:rPr>
        <w:t xml:space="preserve">. </w:t>
      </w:r>
      <w:r w:rsidRPr="0061067F">
        <w:rPr>
          <w:sz w:val="22"/>
          <w:szCs w:val="22"/>
          <w:lang w:eastAsia="ko-KR"/>
        </w:rPr>
        <w:t>또한</w:t>
      </w:r>
      <w:r w:rsidRPr="0061067F">
        <w:rPr>
          <w:sz w:val="22"/>
          <w:szCs w:val="22"/>
          <w:lang w:eastAsia="ko-KR"/>
        </w:rPr>
        <w:t xml:space="preserve"> PVC </w:t>
      </w:r>
      <w:r w:rsidRPr="0061067F">
        <w:rPr>
          <w:sz w:val="22"/>
          <w:szCs w:val="22"/>
          <w:lang w:eastAsia="ko-KR"/>
        </w:rPr>
        <w:t>또는</w:t>
      </w:r>
      <w:r w:rsidRPr="0061067F">
        <w:rPr>
          <w:sz w:val="22"/>
          <w:szCs w:val="22"/>
          <w:lang w:eastAsia="ko-KR"/>
        </w:rPr>
        <w:t xml:space="preserve"> Teflon® </w:t>
      </w:r>
      <w:proofErr w:type="spellStart"/>
      <w:r w:rsidRPr="0061067F">
        <w:rPr>
          <w:sz w:val="22"/>
          <w:szCs w:val="22"/>
          <w:lang w:eastAsia="ko-KR"/>
        </w:rPr>
        <w:t>불소중합체</w:t>
      </w:r>
      <w:proofErr w:type="spellEnd"/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케이블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어셈블리는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다양한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와이어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규격으로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제공되어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애플리케이션별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요구사항을</w:t>
      </w:r>
      <w:r w:rsidRPr="0061067F">
        <w:rPr>
          <w:sz w:val="22"/>
          <w:szCs w:val="22"/>
          <w:lang w:eastAsia="ko-KR"/>
        </w:rPr>
        <w:t xml:space="preserve"> </w:t>
      </w:r>
      <w:r w:rsidRPr="0061067F">
        <w:rPr>
          <w:sz w:val="22"/>
          <w:szCs w:val="22"/>
          <w:lang w:eastAsia="ko-KR"/>
        </w:rPr>
        <w:t>충족한다</w:t>
      </w:r>
      <w:r w:rsidRPr="0061067F">
        <w:rPr>
          <w:sz w:val="22"/>
          <w:szCs w:val="22"/>
          <w:lang w:eastAsia="ko-KR"/>
        </w:rPr>
        <w:t>.</w:t>
      </w:r>
    </w:p>
    <w:p w14:paraId="549B954A" w14:textId="78C93C9F" w:rsidR="00BF4DC0" w:rsidRPr="00BF4DC0" w:rsidRDefault="00BF4DC0" w:rsidP="00BF4DC0">
      <w:pPr>
        <w:rPr>
          <w:sz w:val="22"/>
          <w:szCs w:val="22"/>
          <w:lang w:eastAsia="ko-KR"/>
        </w:rPr>
      </w:pPr>
      <w:r w:rsidRPr="00BF4DC0">
        <w:rPr>
          <w:sz w:val="22"/>
          <w:szCs w:val="22"/>
          <w:lang w:eastAsia="ko-KR"/>
        </w:rPr>
        <w:t>설계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과정을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더욱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간편하게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하기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위해</w:t>
      </w:r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="0061067F">
        <w:rPr>
          <w:rFonts w:hint="eastAsia"/>
          <w:sz w:val="22"/>
          <w:szCs w:val="22"/>
          <w:lang w:eastAsia="ko-KR"/>
        </w:rPr>
        <w:t>삼텍</w:t>
      </w:r>
      <w:r w:rsidRPr="00BF4DC0">
        <w:rPr>
          <w:sz w:val="22"/>
          <w:szCs w:val="22"/>
          <w:lang w:eastAsia="ko-KR"/>
        </w:rPr>
        <w:t>의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Pr="00BF4DC0">
        <w:rPr>
          <w:sz w:val="22"/>
          <w:szCs w:val="22"/>
          <w:lang w:eastAsia="ko-KR"/>
        </w:rPr>
        <w:t>mPOWER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커넥터는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도면</w:t>
      </w:r>
      <w:r w:rsidRPr="00BF4DC0">
        <w:rPr>
          <w:sz w:val="22"/>
          <w:szCs w:val="22"/>
          <w:lang w:eastAsia="ko-KR"/>
        </w:rPr>
        <w:t xml:space="preserve">, </w:t>
      </w:r>
      <w:r w:rsidRPr="00BF4DC0">
        <w:rPr>
          <w:sz w:val="22"/>
          <w:szCs w:val="22"/>
          <w:lang w:eastAsia="ko-KR"/>
        </w:rPr>
        <w:t>모델</w:t>
      </w:r>
      <w:r w:rsidRPr="00BF4DC0">
        <w:rPr>
          <w:sz w:val="22"/>
          <w:szCs w:val="22"/>
          <w:lang w:eastAsia="ko-KR"/>
        </w:rPr>
        <w:t xml:space="preserve">, </w:t>
      </w:r>
      <w:r w:rsidRPr="00BF4DC0">
        <w:rPr>
          <w:sz w:val="22"/>
          <w:szCs w:val="22"/>
          <w:lang w:eastAsia="ko-KR"/>
        </w:rPr>
        <w:t>테스트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리포트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등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다양한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설계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리소스를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무료로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제공한다</w:t>
      </w:r>
      <w:r w:rsidRPr="00BF4DC0">
        <w:rPr>
          <w:sz w:val="22"/>
          <w:szCs w:val="22"/>
          <w:lang w:eastAsia="ko-KR"/>
        </w:rPr>
        <w:t xml:space="preserve">. </w:t>
      </w:r>
      <w:r w:rsidRPr="00BF4DC0">
        <w:rPr>
          <w:sz w:val="22"/>
          <w:szCs w:val="22"/>
          <w:lang w:eastAsia="ko-KR"/>
        </w:rPr>
        <w:t>엔지니어는</w:t>
      </w:r>
      <w:r w:rsidRPr="00BF4DC0">
        <w:rPr>
          <w:sz w:val="22"/>
          <w:szCs w:val="22"/>
          <w:lang w:eastAsia="ko-KR"/>
        </w:rPr>
        <w:t xml:space="preserve"> samtec.com/</w:t>
      </w:r>
      <w:proofErr w:type="spellStart"/>
      <w:r w:rsidRPr="00BF4DC0">
        <w:rPr>
          <w:sz w:val="22"/>
          <w:szCs w:val="22"/>
          <w:lang w:eastAsia="ko-KR"/>
        </w:rPr>
        <w:t>mpower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또는</w:t>
      </w:r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Pr="00BF4DC0">
        <w:rPr>
          <w:sz w:val="22"/>
          <w:szCs w:val="22"/>
          <w:lang w:eastAsia="ko-KR"/>
        </w:rPr>
        <w:t>Samtec</w:t>
      </w:r>
      <w:proofErr w:type="spellEnd"/>
      <w:r w:rsidRPr="00BF4DC0">
        <w:rPr>
          <w:sz w:val="22"/>
          <w:szCs w:val="22"/>
          <w:lang w:eastAsia="ko-KR"/>
        </w:rPr>
        <w:t xml:space="preserve"> Rugged/Power Group(RuggedPower@samtec.com)</w:t>
      </w:r>
      <w:r w:rsidRPr="00BF4DC0">
        <w:rPr>
          <w:sz w:val="22"/>
          <w:szCs w:val="22"/>
          <w:lang w:eastAsia="ko-KR"/>
        </w:rPr>
        <w:t>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통해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전력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요구사항과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기구적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적합성을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검토할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수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있다</w:t>
      </w:r>
      <w:r w:rsidRPr="00BF4DC0">
        <w:rPr>
          <w:sz w:val="22"/>
          <w:szCs w:val="22"/>
          <w:lang w:eastAsia="ko-KR"/>
        </w:rPr>
        <w:t xml:space="preserve">. </w:t>
      </w:r>
      <w:r w:rsidRPr="00BF4DC0">
        <w:rPr>
          <w:sz w:val="22"/>
          <w:szCs w:val="22"/>
          <w:lang w:eastAsia="ko-KR"/>
        </w:rPr>
        <w:t>본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제품은</w:t>
      </w:r>
      <w:r w:rsidRPr="00BF4DC0">
        <w:rPr>
          <w:sz w:val="22"/>
          <w:szCs w:val="22"/>
          <w:lang w:eastAsia="ko-KR"/>
        </w:rPr>
        <w:t xml:space="preserve"> </w:t>
      </w:r>
      <w:proofErr w:type="spellStart"/>
      <w:r w:rsidR="00A358C4">
        <w:rPr>
          <w:sz w:val="22"/>
          <w:szCs w:val="22"/>
          <w:lang w:eastAsia="ko-KR"/>
        </w:rPr>
        <w:t>삼텍</w:t>
      </w:r>
      <w:proofErr w:type="spellEnd"/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및</w:t>
      </w:r>
      <w:r w:rsidRPr="00BF4DC0">
        <w:rPr>
          <w:sz w:val="22"/>
          <w:szCs w:val="22"/>
          <w:lang w:eastAsia="ko-KR"/>
        </w:rPr>
        <w:t xml:space="preserve"> </w:t>
      </w:r>
      <w:hyperlink r:id="rId9" w:history="1">
        <w:r w:rsidRPr="00BF4DC0">
          <w:rPr>
            <w:rStyle w:val="ab"/>
            <w:sz w:val="22"/>
            <w:szCs w:val="22"/>
            <w:lang w:eastAsia="ko-KR"/>
          </w:rPr>
          <w:t>공인</w:t>
        </w:r>
        <w:r w:rsidRPr="00BF4DC0">
          <w:rPr>
            <w:rStyle w:val="ab"/>
            <w:sz w:val="22"/>
            <w:szCs w:val="22"/>
            <w:lang w:eastAsia="ko-KR"/>
          </w:rPr>
          <w:t xml:space="preserve"> </w:t>
        </w:r>
        <w:r w:rsidRPr="00BF4DC0">
          <w:rPr>
            <w:rStyle w:val="ab"/>
            <w:sz w:val="22"/>
            <w:szCs w:val="22"/>
            <w:lang w:eastAsia="ko-KR"/>
          </w:rPr>
          <w:t>유통</w:t>
        </w:r>
        <w:r w:rsidRPr="00BF4DC0">
          <w:rPr>
            <w:rStyle w:val="ab"/>
            <w:sz w:val="22"/>
            <w:szCs w:val="22"/>
            <w:lang w:eastAsia="ko-KR"/>
          </w:rPr>
          <w:t xml:space="preserve"> </w:t>
        </w:r>
        <w:r w:rsidRPr="00BF4DC0">
          <w:rPr>
            <w:rStyle w:val="ab"/>
            <w:sz w:val="22"/>
            <w:szCs w:val="22"/>
            <w:lang w:eastAsia="ko-KR"/>
          </w:rPr>
          <w:t>파트너</w:t>
        </w:r>
      </w:hyperlink>
      <w:r w:rsidRPr="00BF4DC0">
        <w:rPr>
          <w:sz w:val="22"/>
          <w:szCs w:val="22"/>
          <w:lang w:eastAsia="ko-KR"/>
        </w:rPr>
        <w:t>를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통해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양산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수량으로</w:t>
      </w:r>
      <w:r w:rsidRPr="00BF4DC0">
        <w:rPr>
          <w:sz w:val="22"/>
          <w:szCs w:val="22"/>
          <w:lang w:eastAsia="ko-KR"/>
        </w:rPr>
        <w:t xml:space="preserve"> </w:t>
      </w:r>
      <w:r w:rsidRPr="00BF4DC0">
        <w:rPr>
          <w:sz w:val="22"/>
          <w:szCs w:val="22"/>
          <w:lang w:eastAsia="ko-KR"/>
        </w:rPr>
        <w:t>공급된다</w:t>
      </w:r>
      <w:r w:rsidRPr="00BF4DC0">
        <w:rPr>
          <w:sz w:val="22"/>
          <w:szCs w:val="22"/>
          <w:lang w:eastAsia="ko-KR"/>
        </w:rPr>
        <w:t>.</w:t>
      </w:r>
    </w:p>
    <w:p w14:paraId="24AD3902" w14:textId="77777777" w:rsidR="0017633A" w:rsidRPr="0061067F" w:rsidRDefault="0017633A" w:rsidP="00A72971">
      <w:pPr>
        <w:rPr>
          <w:sz w:val="22"/>
          <w:szCs w:val="22"/>
          <w:lang w:eastAsia="ko-KR"/>
        </w:rPr>
      </w:pPr>
    </w:p>
    <w:p w14:paraId="09B45A71" w14:textId="77777777" w:rsidR="00B156F3" w:rsidRPr="00B37213" w:rsidRDefault="00B156F3" w:rsidP="00B156F3">
      <w:pPr>
        <w:rPr>
          <w:rFonts w:ascii="Aptos" w:hAnsi="Aptos"/>
          <w:sz w:val="22"/>
          <w:szCs w:val="22"/>
        </w:rPr>
      </w:pPr>
      <w:r w:rsidRPr="00B37213">
        <w:rPr>
          <w:rFonts w:ascii="Aptos" w:hAnsi="Aptos"/>
          <w:sz w:val="22"/>
          <w:szCs w:val="22"/>
        </w:rPr>
        <w:t>-----------------------------</w:t>
      </w:r>
    </w:p>
    <w:p w14:paraId="1EAB5C30" w14:textId="77777777" w:rsidR="00CC7F1C" w:rsidRPr="00A004E6" w:rsidRDefault="00CC7F1C" w:rsidP="00CC7F1C">
      <w:pPr>
        <w:spacing w:after="240"/>
        <w:rPr>
          <w:rFonts w:ascii="Arial" w:eastAsia="맑은 고딕" w:hAnsi="Arial" w:cs="Arial"/>
          <w:b/>
          <w:bCs/>
          <w:sz w:val="22"/>
          <w:szCs w:val="22"/>
          <w:shd w:val="clear" w:color="auto" w:fill="FFFFFF"/>
          <w:lang w:eastAsia="ko-KR"/>
        </w:rPr>
      </w:pPr>
      <w:proofErr w:type="spellStart"/>
      <w:r w:rsidRPr="00A004E6">
        <w:rPr>
          <w:rFonts w:ascii="Arial" w:eastAsia="맑은 고딕" w:hAnsi="Arial" w:cs="Arial"/>
          <w:b/>
          <w:sz w:val="22"/>
          <w:szCs w:val="22"/>
          <w:lang w:eastAsia="ko-KR"/>
        </w:rPr>
        <w:t>삼텍</w:t>
      </w:r>
      <w:proofErr w:type="spellEnd"/>
      <w:r w:rsidRPr="00A004E6">
        <w:rPr>
          <w:rFonts w:ascii="Arial" w:eastAsia="맑은 고딕" w:hAnsi="Arial" w:cs="Arial"/>
          <w:b/>
          <w:sz w:val="22"/>
          <w:szCs w:val="22"/>
          <w:lang w:eastAsia="ko-KR"/>
        </w:rPr>
        <w:t>(</w:t>
      </w:r>
      <w:proofErr w:type="spellStart"/>
      <w:r w:rsidRPr="00A004E6">
        <w:rPr>
          <w:rFonts w:ascii="Arial" w:eastAsia="맑은 고딕" w:hAnsi="Arial" w:cs="Arial"/>
          <w:b/>
          <w:bCs/>
          <w:sz w:val="22"/>
          <w:szCs w:val="22"/>
          <w:shd w:val="clear" w:color="auto" w:fill="FFFFFF"/>
          <w:lang w:eastAsia="ko-KR"/>
        </w:rPr>
        <w:t>Samtec</w:t>
      </w:r>
      <w:proofErr w:type="spellEnd"/>
      <w:r w:rsidRPr="00A004E6">
        <w:rPr>
          <w:rFonts w:ascii="Arial" w:eastAsia="맑은 고딕" w:hAnsi="Arial" w:cs="Arial"/>
          <w:b/>
          <w:bCs/>
          <w:sz w:val="22"/>
          <w:szCs w:val="22"/>
          <w:shd w:val="clear" w:color="auto" w:fill="FFFFFF"/>
          <w:lang w:eastAsia="ko-KR"/>
        </w:rPr>
        <w:t xml:space="preserve">, Inc.) </w:t>
      </w:r>
      <w:r w:rsidRPr="00A004E6">
        <w:rPr>
          <w:rFonts w:ascii="Arial" w:eastAsia="맑은 고딕" w:hAnsi="Arial" w:cs="Arial"/>
          <w:b/>
          <w:bCs/>
          <w:sz w:val="22"/>
          <w:szCs w:val="22"/>
          <w:shd w:val="clear" w:color="auto" w:fill="FFFFFF"/>
          <w:lang w:eastAsia="ko-KR"/>
        </w:rPr>
        <w:t>회사</w:t>
      </w:r>
      <w:r w:rsidRPr="00A004E6">
        <w:rPr>
          <w:rFonts w:ascii="Arial" w:eastAsia="맑은 고딕" w:hAnsi="Arial" w:cs="Arial"/>
          <w:b/>
          <w:bCs/>
          <w:sz w:val="22"/>
          <w:szCs w:val="22"/>
          <w:shd w:val="clear" w:color="auto" w:fill="FFFFFF"/>
          <w:lang w:eastAsia="ko-KR"/>
        </w:rPr>
        <w:t xml:space="preserve"> </w:t>
      </w:r>
      <w:r w:rsidRPr="00A004E6">
        <w:rPr>
          <w:rFonts w:ascii="Arial" w:eastAsia="맑은 고딕" w:hAnsi="Arial" w:cs="Arial"/>
          <w:b/>
          <w:bCs/>
          <w:sz w:val="22"/>
          <w:szCs w:val="22"/>
          <w:shd w:val="clear" w:color="auto" w:fill="FFFFFF"/>
          <w:lang w:eastAsia="ko-KR"/>
        </w:rPr>
        <w:t>소개</w:t>
      </w:r>
    </w:p>
    <w:p w14:paraId="2EFC70D6" w14:textId="624E1D2A" w:rsidR="00CC7F1C" w:rsidRPr="00A004E6" w:rsidRDefault="00A358C4" w:rsidP="00CC7F1C">
      <w:pPr>
        <w:rPr>
          <w:rFonts w:ascii="Aptos" w:hAnsi="Aptos" w:cs="Calibri"/>
          <w:sz w:val="22"/>
          <w:szCs w:val="22"/>
          <w:shd w:val="clear" w:color="auto" w:fill="FFFFFF"/>
          <w:lang w:eastAsia="ko-KR"/>
        </w:rPr>
      </w:pPr>
      <w:proofErr w:type="spellStart"/>
      <w:r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삼텍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은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고속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보드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-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투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-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보드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고속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케이블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미드보드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및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패널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옵틱스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정밀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RF,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플렉서블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스태킹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마이크로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/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러기드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컴포넌트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및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케이블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등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다양한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전자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인터커넥트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솔루션을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제공하는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연매출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10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억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달러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규모의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글로벌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제조</w:t>
      </w:r>
      <w:r w:rsidR="00CC7F1C" w:rsidRPr="00A004E6">
        <w:rPr>
          <w:rFonts w:ascii="Aptos" w:hAnsi="Aptos" w:cs="Calibri" w:hint="eastAsia"/>
          <w:sz w:val="22"/>
          <w:szCs w:val="22"/>
          <w:shd w:val="clear" w:color="auto" w:fill="FFFFFF"/>
          <w:lang w:eastAsia="ko-KR"/>
        </w:rPr>
        <w:t>기업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이다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.</w:t>
      </w:r>
      <w:r w:rsidR="00CC7F1C" w:rsidRPr="00A004E6">
        <w:rPr>
          <w:rFonts w:ascii="Aptos" w:hAnsi="Aptos" w:cs="Calibri" w:hint="eastAsia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전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세계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40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이상의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거점과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125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개국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이상에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걸친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제품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공급망을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바탕으로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proofErr w:type="spellStart"/>
      <w:r w:rsidR="0018275C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삼텍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은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차별화된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고객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서비스를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제공하고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있다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.</w:t>
      </w:r>
      <w:r w:rsidR="00CC7F1C" w:rsidRPr="00A004E6">
        <w:rPr>
          <w:rFonts w:ascii="Aptos" w:hAnsi="Aptos" w:cs="Calibri" w:hint="eastAsia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또한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데이터통신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(datacom),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산업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군수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/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항공우주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의료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컴퓨터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반도체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계측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,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자동차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등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다양한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산업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분야에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차세대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고품질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proofErr w:type="spellStart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인터커넥트</w:t>
      </w:r>
      <w:proofErr w:type="spellEnd"/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솔루션을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공급하고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있다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.</w:t>
      </w:r>
      <w:r w:rsidR="00CC7F1C" w:rsidRPr="00A004E6">
        <w:rPr>
          <w:rFonts w:ascii="Aptos" w:hAnsi="Aptos" w:cs="Calibri" w:hint="eastAsia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보다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자세한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정보는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hyperlink r:id="rId10" w:history="1">
        <w:r w:rsidR="00CC7F1C" w:rsidRPr="00A004E6">
          <w:rPr>
            <w:rStyle w:val="ab"/>
            <w:rFonts w:ascii="Aptos" w:hAnsi="Aptos" w:cs="Calibri"/>
            <w:sz w:val="22"/>
            <w:szCs w:val="22"/>
            <w:shd w:val="clear" w:color="auto" w:fill="FFFFFF"/>
            <w:lang w:eastAsia="ko-KR"/>
          </w:rPr>
          <w:t>www.samtec.com</w:t>
        </w:r>
      </w:hyperlink>
      <w:r w:rsidR="00CC7F1C" w:rsidRPr="00A004E6">
        <w:rPr>
          <w:rFonts w:ascii="Aptos" w:hAnsi="Aptos" w:cs="Calibri" w:hint="eastAsia"/>
          <w:sz w:val="22"/>
          <w:szCs w:val="22"/>
          <w:shd w:val="clear" w:color="auto" w:fill="FFFFFF"/>
          <w:lang w:eastAsia="ko-KR"/>
        </w:rPr>
        <w:t xml:space="preserve"> 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에서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확인할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수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 xml:space="preserve"> 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있다</w:t>
      </w:r>
      <w:r w:rsidR="00CC7F1C" w:rsidRPr="00A004E6">
        <w:rPr>
          <w:rFonts w:ascii="Aptos" w:hAnsi="Aptos" w:cs="Calibri"/>
          <w:sz w:val="22"/>
          <w:szCs w:val="22"/>
          <w:shd w:val="clear" w:color="auto" w:fill="FFFFFF"/>
          <w:lang w:eastAsia="ko-KR"/>
        </w:rPr>
        <w:t>.</w:t>
      </w:r>
    </w:p>
    <w:p w14:paraId="25817B97" w14:textId="77777777" w:rsidR="00CC7F1C" w:rsidRPr="009051CB" w:rsidRDefault="00CC7F1C" w:rsidP="00CC7F1C">
      <w:pPr>
        <w:spacing w:after="20"/>
        <w:outlineLvl w:val="0"/>
        <w:rPr>
          <w:b/>
          <w:sz w:val="20"/>
          <w:szCs w:val="20"/>
        </w:rPr>
      </w:pPr>
      <w:proofErr w:type="spellStart"/>
      <w:r w:rsidRPr="009051CB">
        <w:rPr>
          <w:b/>
          <w:sz w:val="20"/>
          <w:szCs w:val="20"/>
        </w:rPr>
        <w:t>Samtec</w:t>
      </w:r>
      <w:proofErr w:type="spellEnd"/>
      <w:r w:rsidRPr="009051CB">
        <w:rPr>
          <w:b/>
          <w:sz w:val="20"/>
          <w:szCs w:val="20"/>
        </w:rPr>
        <w:t>, Inc.</w:t>
      </w:r>
    </w:p>
    <w:p w14:paraId="736F0C05" w14:textId="77777777" w:rsidR="00CC7F1C" w:rsidRPr="009051CB" w:rsidRDefault="00CC7F1C" w:rsidP="00CC7F1C">
      <w:pPr>
        <w:spacing w:after="20"/>
        <w:outlineLvl w:val="0"/>
        <w:rPr>
          <w:b/>
          <w:sz w:val="20"/>
          <w:szCs w:val="20"/>
        </w:rPr>
      </w:pPr>
      <w:r w:rsidRPr="009051CB">
        <w:rPr>
          <w:b/>
          <w:sz w:val="20"/>
          <w:szCs w:val="20"/>
        </w:rPr>
        <w:t>P.O. Box 1147</w:t>
      </w:r>
    </w:p>
    <w:p w14:paraId="062D168E" w14:textId="77777777" w:rsidR="00CC7F1C" w:rsidRPr="009051CB" w:rsidRDefault="00CC7F1C" w:rsidP="00CC7F1C">
      <w:pPr>
        <w:spacing w:after="20"/>
        <w:outlineLvl w:val="0"/>
        <w:rPr>
          <w:b/>
          <w:sz w:val="20"/>
          <w:szCs w:val="20"/>
        </w:rPr>
      </w:pPr>
      <w:r w:rsidRPr="009051CB">
        <w:rPr>
          <w:b/>
          <w:sz w:val="20"/>
          <w:szCs w:val="20"/>
        </w:rPr>
        <w:t xml:space="preserve">New Albany, IN 47151-1147 </w:t>
      </w:r>
    </w:p>
    <w:p w14:paraId="0AC6E715" w14:textId="77777777" w:rsidR="00CC7F1C" w:rsidRPr="009051CB" w:rsidRDefault="00CC7F1C" w:rsidP="00CC7F1C">
      <w:pPr>
        <w:spacing w:after="20"/>
        <w:outlineLvl w:val="0"/>
        <w:rPr>
          <w:b/>
          <w:sz w:val="20"/>
          <w:szCs w:val="20"/>
        </w:rPr>
      </w:pPr>
      <w:r w:rsidRPr="009051CB">
        <w:rPr>
          <w:b/>
          <w:sz w:val="20"/>
          <w:szCs w:val="20"/>
        </w:rPr>
        <w:t xml:space="preserve">USA </w:t>
      </w:r>
    </w:p>
    <w:p w14:paraId="0B9BCB87" w14:textId="77777777" w:rsidR="00CC7F1C" w:rsidRPr="009051CB" w:rsidRDefault="00CC7F1C" w:rsidP="00CC7F1C">
      <w:pPr>
        <w:spacing w:after="20"/>
        <w:outlineLvl w:val="0"/>
        <w:rPr>
          <w:sz w:val="20"/>
          <w:szCs w:val="20"/>
        </w:rPr>
      </w:pPr>
      <w:r w:rsidRPr="009051CB">
        <w:rPr>
          <w:b/>
          <w:sz w:val="20"/>
          <w:szCs w:val="20"/>
        </w:rPr>
        <w:t>Phone: 1-800-SAMTEC-9 (800-726-8329)</w:t>
      </w:r>
    </w:p>
    <w:p w14:paraId="41A501EF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9B64" w14:textId="77777777" w:rsidR="006E30DF" w:rsidRDefault="006E30DF" w:rsidP="00491585">
      <w:pPr>
        <w:spacing w:after="0" w:line="240" w:lineRule="auto"/>
      </w:pPr>
      <w:r>
        <w:separator/>
      </w:r>
    </w:p>
  </w:endnote>
  <w:endnote w:type="continuationSeparator" w:id="0">
    <w:p w14:paraId="2DADE4EC" w14:textId="77777777" w:rsidR="006E30DF" w:rsidRDefault="006E30DF" w:rsidP="0049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F218" w14:textId="77777777" w:rsidR="006E30DF" w:rsidRDefault="006E30DF" w:rsidP="00491585">
      <w:pPr>
        <w:spacing w:after="0" w:line="240" w:lineRule="auto"/>
      </w:pPr>
      <w:r>
        <w:separator/>
      </w:r>
    </w:p>
  </w:footnote>
  <w:footnote w:type="continuationSeparator" w:id="0">
    <w:p w14:paraId="03956D53" w14:textId="77777777" w:rsidR="006E30DF" w:rsidRDefault="006E30DF" w:rsidP="00491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14E4A"/>
    <w:rsid w:val="00024FCD"/>
    <w:rsid w:val="00051B99"/>
    <w:rsid w:val="00052D01"/>
    <w:rsid w:val="00065745"/>
    <w:rsid w:val="00087611"/>
    <w:rsid w:val="000E553C"/>
    <w:rsid w:val="000E621E"/>
    <w:rsid w:val="001344D8"/>
    <w:rsid w:val="00141891"/>
    <w:rsid w:val="00142119"/>
    <w:rsid w:val="0016620A"/>
    <w:rsid w:val="0017021B"/>
    <w:rsid w:val="00174DA1"/>
    <w:rsid w:val="001761E1"/>
    <w:rsid w:val="0017633A"/>
    <w:rsid w:val="0018275C"/>
    <w:rsid w:val="001841F2"/>
    <w:rsid w:val="00186963"/>
    <w:rsid w:val="001B30AC"/>
    <w:rsid w:val="001C7EB0"/>
    <w:rsid w:val="001E750C"/>
    <w:rsid w:val="001F2F6E"/>
    <w:rsid w:val="00221347"/>
    <w:rsid w:val="00227E42"/>
    <w:rsid w:val="0024170B"/>
    <w:rsid w:val="00252CD0"/>
    <w:rsid w:val="00263952"/>
    <w:rsid w:val="002838F6"/>
    <w:rsid w:val="002A78B6"/>
    <w:rsid w:val="002C1939"/>
    <w:rsid w:val="002F1256"/>
    <w:rsid w:val="00320187"/>
    <w:rsid w:val="00395914"/>
    <w:rsid w:val="0039749C"/>
    <w:rsid w:val="003D22BA"/>
    <w:rsid w:val="003D5E40"/>
    <w:rsid w:val="003E0C93"/>
    <w:rsid w:val="003E7B27"/>
    <w:rsid w:val="003F0B66"/>
    <w:rsid w:val="003F2C25"/>
    <w:rsid w:val="00426C2B"/>
    <w:rsid w:val="00442DA4"/>
    <w:rsid w:val="004476CC"/>
    <w:rsid w:val="00490C56"/>
    <w:rsid w:val="00491585"/>
    <w:rsid w:val="004945E7"/>
    <w:rsid w:val="004B7A73"/>
    <w:rsid w:val="004D3874"/>
    <w:rsid w:val="004D6185"/>
    <w:rsid w:val="004E62DB"/>
    <w:rsid w:val="004F123D"/>
    <w:rsid w:val="005058D2"/>
    <w:rsid w:val="0052347A"/>
    <w:rsid w:val="00536DE9"/>
    <w:rsid w:val="00564D33"/>
    <w:rsid w:val="00581626"/>
    <w:rsid w:val="00583F14"/>
    <w:rsid w:val="005A0BA1"/>
    <w:rsid w:val="005E0A7A"/>
    <w:rsid w:val="005E1548"/>
    <w:rsid w:val="005E7009"/>
    <w:rsid w:val="0061067F"/>
    <w:rsid w:val="00615561"/>
    <w:rsid w:val="00631490"/>
    <w:rsid w:val="00641770"/>
    <w:rsid w:val="006476DD"/>
    <w:rsid w:val="00651E5E"/>
    <w:rsid w:val="006537E4"/>
    <w:rsid w:val="0066432C"/>
    <w:rsid w:val="00696E19"/>
    <w:rsid w:val="006972CA"/>
    <w:rsid w:val="006A0321"/>
    <w:rsid w:val="006A0BEF"/>
    <w:rsid w:val="006A126D"/>
    <w:rsid w:val="006A2A5A"/>
    <w:rsid w:val="006E1BD6"/>
    <w:rsid w:val="006E30DF"/>
    <w:rsid w:val="006F66BC"/>
    <w:rsid w:val="0072162A"/>
    <w:rsid w:val="00723553"/>
    <w:rsid w:val="00727BBC"/>
    <w:rsid w:val="00747A50"/>
    <w:rsid w:val="007603F4"/>
    <w:rsid w:val="00771BC6"/>
    <w:rsid w:val="00781BAA"/>
    <w:rsid w:val="007830AB"/>
    <w:rsid w:val="007D379F"/>
    <w:rsid w:val="00811F87"/>
    <w:rsid w:val="0084163C"/>
    <w:rsid w:val="00842A9C"/>
    <w:rsid w:val="00845991"/>
    <w:rsid w:val="0087692D"/>
    <w:rsid w:val="00894CEF"/>
    <w:rsid w:val="008A13CB"/>
    <w:rsid w:val="008B7ADC"/>
    <w:rsid w:val="008C2EB3"/>
    <w:rsid w:val="008D1EE4"/>
    <w:rsid w:val="008E5CC7"/>
    <w:rsid w:val="009260A8"/>
    <w:rsid w:val="00935CBF"/>
    <w:rsid w:val="00953E8D"/>
    <w:rsid w:val="00994A99"/>
    <w:rsid w:val="009C7D8B"/>
    <w:rsid w:val="009D1752"/>
    <w:rsid w:val="009D39B7"/>
    <w:rsid w:val="009E495E"/>
    <w:rsid w:val="009E7208"/>
    <w:rsid w:val="009F06C7"/>
    <w:rsid w:val="00A004E6"/>
    <w:rsid w:val="00A02272"/>
    <w:rsid w:val="00A21F9F"/>
    <w:rsid w:val="00A358C4"/>
    <w:rsid w:val="00A3602A"/>
    <w:rsid w:val="00A55C31"/>
    <w:rsid w:val="00A63427"/>
    <w:rsid w:val="00A70079"/>
    <w:rsid w:val="00A72971"/>
    <w:rsid w:val="00A943C1"/>
    <w:rsid w:val="00AB66A9"/>
    <w:rsid w:val="00AC2E13"/>
    <w:rsid w:val="00AC31D7"/>
    <w:rsid w:val="00AD090A"/>
    <w:rsid w:val="00AF4094"/>
    <w:rsid w:val="00AF6B64"/>
    <w:rsid w:val="00B0192C"/>
    <w:rsid w:val="00B03CE9"/>
    <w:rsid w:val="00B1141D"/>
    <w:rsid w:val="00B156F3"/>
    <w:rsid w:val="00B37213"/>
    <w:rsid w:val="00B56E0A"/>
    <w:rsid w:val="00B61038"/>
    <w:rsid w:val="00B71300"/>
    <w:rsid w:val="00B76582"/>
    <w:rsid w:val="00B76CB1"/>
    <w:rsid w:val="00B81818"/>
    <w:rsid w:val="00B8292D"/>
    <w:rsid w:val="00B840B9"/>
    <w:rsid w:val="00BD0586"/>
    <w:rsid w:val="00BD2F57"/>
    <w:rsid w:val="00BE3096"/>
    <w:rsid w:val="00BE3D23"/>
    <w:rsid w:val="00BF4DC0"/>
    <w:rsid w:val="00C0333B"/>
    <w:rsid w:val="00C07145"/>
    <w:rsid w:val="00C1715A"/>
    <w:rsid w:val="00C26CB9"/>
    <w:rsid w:val="00C3403F"/>
    <w:rsid w:val="00C34F6D"/>
    <w:rsid w:val="00C36C42"/>
    <w:rsid w:val="00C51A73"/>
    <w:rsid w:val="00C63401"/>
    <w:rsid w:val="00C959D3"/>
    <w:rsid w:val="00CA3B72"/>
    <w:rsid w:val="00CC7F1C"/>
    <w:rsid w:val="00CD41B8"/>
    <w:rsid w:val="00CE0700"/>
    <w:rsid w:val="00CE5ADB"/>
    <w:rsid w:val="00D16D14"/>
    <w:rsid w:val="00D21B49"/>
    <w:rsid w:val="00D25216"/>
    <w:rsid w:val="00D3250C"/>
    <w:rsid w:val="00D41ED7"/>
    <w:rsid w:val="00D4264A"/>
    <w:rsid w:val="00D554BB"/>
    <w:rsid w:val="00DB03F1"/>
    <w:rsid w:val="00DC3E9D"/>
    <w:rsid w:val="00DE3BEF"/>
    <w:rsid w:val="00DE3FB2"/>
    <w:rsid w:val="00DF7501"/>
    <w:rsid w:val="00E30F9A"/>
    <w:rsid w:val="00E33642"/>
    <w:rsid w:val="00E36091"/>
    <w:rsid w:val="00E37993"/>
    <w:rsid w:val="00E4462E"/>
    <w:rsid w:val="00E53EFE"/>
    <w:rsid w:val="00E62C29"/>
    <w:rsid w:val="00E9020F"/>
    <w:rsid w:val="00E92EA8"/>
    <w:rsid w:val="00EA0F19"/>
    <w:rsid w:val="00EA116D"/>
    <w:rsid w:val="00EB579F"/>
    <w:rsid w:val="00EB5820"/>
    <w:rsid w:val="00EC3E9D"/>
    <w:rsid w:val="00EE2EEF"/>
    <w:rsid w:val="00EF30EF"/>
    <w:rsid w:val="00F02BF7"/>
    <w:rsid w:val="00F151AA"/>
    <w:rsid w:val="00F53CE8"/>
    <w:rsid w:val="00F85458"/>
    <w:rsid w:val="00F97F4E"/>
    <w:rsid w:val="00FA4C15"/>
    <w:rsid w:val="00FB7F27"/>
    <w:rsid w:val="00FC5C3B"/>
    <w:rsid w:val="00FD5D7D"/>
    <w:rsid w:val="03D0AF14"/>
    <w:rsid w:val="04BEBEB6"/>
    <w:rsid w:val="0759FCA5"/>
    <w:rsid w:val="0852B131"/>
    <w:rsid w:val="09C6766A"/>
    <w:rsid w:val="13484B94"/>
    <w:rsid w:val="1DDB5DCA"/>
    <w:rsid w:val="291E38A0"/>
    <w:rsid w:val="2E297763"/>
    <w:rsid w:val="36A6F937"/>
    <w:rsid w:val="3C01A9A5"/>
    <w:rsid w:val="43F31888"/>
    <w:rsid w:val="4F28624B"/>
    <w:rsid w:val="5154A867"/>
    <w:rsid w:val="6353BEDC"/>
    <w:rsid w:val="68D38509"/>
    <w:rsid w:val="698413E0"/>
    <w:rsid w:val="6993A502"/>
    <w:rsid w:val="69D7EB2B"/>
    <w:rsid w:val="72A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19F03"/>
  <w15:chartTrackingRefBased/>
  <w15:docId w15:val="{B7E3C226-8C21-41E7-BB7A-673A0F7D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213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13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13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213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Hyperlink"/>
    <w:basedOn w:val="a0"/>
    <w:uiPriority w:val="99"/>
    <w:unhideWhenUsed/>
    <w:rsid w:val="003E0C93"/>
    <w:rPr>
      <w:color w:val="0000FF"/>
      <w:u w:val="single"/>
    </w:rPr>
  </w:style>
  <w:style w:type="character" w:styleId="ac">
    <w:name w:val="Emphasis"/>
    <w:basedOn w:val="a0"/>
    <w:uiPriority w:val="20"/>
    <w:qFormat/>
    <w:rsid w:val="003E0C93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4D6185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har3">
    <w:name w:val="메모 텍스트 Char"/>
    <w:basedOn w:val="a0"/>
    <w:link w:val="af0"/>
    <w:uiPriority w:val="99"/>
    <w:semiHidden/>
    <w:rsid w:val="004D6185"/>
    <w:rPr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4D6185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4D618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3602A"/>
    <w:pPr>
      <w:spacing w:after="0" w:line="240" w:lineRule="auto"/>
    </w:pPr>
  </w:style>
  <w:style w:type="character" w:customStyle="1" w:styleId="normaltextrun">
    <w:name w:val="normaltextrun"/>
    <w:basedOn w:val="a0"/>
    <w:rsid w:val="00B37213"/>
  </w:style>
  <w:style w:type="character" w:customStyle="1" w:styleId="eop">
    <w:name w:val="eop"/>
    <w:basedOn w:val="a0"/>
    <w:rsid w:val="004476CC"/>
  </w:style>
  <w:style w:type="paragraph" w:styleId="af3">
    <w:name w:val="header"/>
    <w:basedOn w:val="a"/>
    <w:link w:val="Char5"/>
    <w:uiPriority w:val="99"/>
    <w:unhideWhenUsed/>
    <w:rsid w:val="0049158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3"/>
    <w:uiPriority w:val="99"/>
    <w:rsid w:val="00491585"/>
  </w:style>
  <w:style w:type="paragraph" w:styleId="af4">
    <w:name w:val="footer"/>
    <w:basedOn w:val="a"/>
    <w:link w:val="Char6"/>
    <w:uiPriority w:val="99"/>
    <w:unhideWhenUsed/>
    <w:rsid w:val="00491585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4"/>
    <w:uiPriority w:val="99"/>
    <w:rsid w:val="0049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Mediaroom@samt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amtec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mtec.com/about/location/global-distribu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1348</Characters>
  <Application>Microsoft Office Word</Application>
  <DocSecurity>0</DocSecurity>
  <Lines>51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Desiree Park</cp:lastModifiedBy>
  <cp:revision>3</cp:revision>
  <dcterms:created xsi:type="dcterms:W3CDTF">2026-04-23T06:07:00Z</dcterms:created>
  <dcterms:modified xsi:type="dcterms:W3CDTF">2026-04-23T06:08:00Z</dcterms:modified>
</cp:coreProperties>
</file>