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package/2006/relationships/metadata/thumbnail" Target="docProps/thumbnail.jpeg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pStyle w:val="28"/>
        <w:spacing w:before="0" w:beforeAutospacing="0" w:after="0" w:afterAutospacing="0"/>
        <w:rPr>
          <w:rStyle w:val="29"/>
          <w:rFonts w:ascii="Aptos" w:eastAsia="PMingLiU" w:cs="Arial" w:hAnsi="Aptos"/>
          <w:b/>
          <w:bCs/>
          <w:color w:val="000000"/>
        </w:rPr>
      </w:pPr>
      <w:bookmarkStart w:id="0" w:name="_GoBack"/>
      <w:bookmarkEnd w:id="0"/>
    </w:p>
    <w:p>
      <w:pPr>
        <w:pStyle w:val="28"/>
        <w:spacing w:before="0" w:beforeAutospacing="0" w:after="0" w:afterAutospacing="0"/>
        <w:rPr>
          <w:rFonts w:ascii="Aptos" w:eastAsia="PMingLiU" w:cs="Arial" w:hAnsi="Aptos"/>
          <w:color w:val="000000"/>
          <w:sz w:val="22"/>
          <w:szCs w:val="22"/>
        </w:rPr>
      </w:pPr>
      <w:r>
        <w:rPr>
          <w:rStyle w:val="29"/>
          <w:rFonts w:ascii="Aptos" w:eastAsia="PMingLiU" w:hAnsi="Aptos" w:hint="eastAsia"/>
          <w:b/>
          <w:color w:val="000000"/>
          <w:sz w:val="22"/>
        </w:rPr>
        <w:t>即時發佈</w:t>
      </w:r>
    </w:p>
    <w:p>
      <w:pPr>
        <w:pStyle w:val="28"/>
        <w:spacing w:before="0" w:beforeAutospacing="0" w:after="0" w:afterAutospacing="0"/>
        <w:rPr>
          <w:rFonts w:ascii="Aptos" w:eastAsia="PMingLiU" w:hAnsi="Aptos"/>
          <w:color w:val="000000"/>
          <w:sz w:val="22"/>
          <w:szCs w:val="22"/>
        </w:rPr>
      </w:pPr>
      <w:r>
        <w:rPr>
          <w:rStyle w:val="29"/>
          <w:rFonts w:ascii="Aptos" w:eastAsia="PMingLiU" w:hAnsi="Aptos" w:hint="eastAsia"/>
          <w:b/>
          <w:color w:val="000000"/>
          <w:sz w:val="22"/>
        </w:rPr>
        <w:t>  </w:t>
      </w:r>
    </w:p>
    <w:p>
      <w:pPr>
        <w:pStyle w:val="28"/>
        <w:spacing w:before="0" w:beforeAutospacing="0" w:after="0" w:afterAutospacing="0"/>
        <w:rPr>
          <w:rFonts w:ascii="Aptos" w:eastAsia="PMingLiU" w:cs="Arial" w:hAnsi="Aptos"/>
          <w:color w:val="000000"/>
          <w:sz w:val="22"/>
          <w:szCs w:val="22"/>
        </w:rPr>
      </w:pPr>
      <w:r>
        <w:rPr>
          <w:rStyle w:val="29"/>
          <w:rFonts w:ascii="Aptos" w:eastAsia="PMingLiU" w:hAnsi="Aptos" w:hint="eastAsia"/>
          <w:b/>
          <w:color w:val="000000"/>
          <w:sz w:val="22"/>
        </w:rPr>
        <w:t>聯絡人：</w:t>
      </w:r>
      <w:r>
        <w:rPr>
          <w:rStyle w:val="31"/>
          <w:rFonts w:ascii="Aptos" w:eastAsia="PMingLiU" w:hAnsi="Aptos" w:hint="eastAsia"/>
          <w:b/>
          <w:color w:val="0070C0"/>
          <w:sz w:val="22"/>
          <w:u w:val="single"/>
        </w:rPr>
        <w:fldChar w:fldCharType="begin"/>
      </w:r>
      <w:r>
        <w:instrText>HYPERLINK "mailto:Mediaroom@samtec.com"</w:instrText>
      </w:r>
      <w:r>
        <w:rPr>
          <w:rStyle w:val="31"/>
          <w:rFonts w:ascii="Aptos" w:eastAsia="PMingLiU" w:hAnsi="Aptos" w:hint="eastAsia"/>
          <w:b/>
          <w:color w:val="0070C0"/>
          <w:sz w:val="22"/>
          <w:u w:val="single"/>
        </w:rPr>
        <w:fldChar w:fldCharType="separate"/>
      </w:r>
      <w:r>
        <w:rPr>
          <w:rStyle w:val="31"/>
          <w:rFonts w:ascii="Aptos" w:eastAsia="PMingLiU" w:hAnsi="Aptos" w:hint="eastAsia"/>
          <w:b/>
          <w:color w:val="0070C0"/>
          <w:sz w:val="22"/>
          <w:u w:val="single"/>
        </w:rPr>
        <w:t>mediaroom@samtec.com</w:t>
      </w:r>
      <w:r>
        <w:rPr>
          <w:rStyle w:val="31"/>
          <w:rFonts w:ascii="Aptos" w:eastAsia="PMingLiU" w:hAnsi="Aptos" w:hint="eastAsia"/>
          <w:b/>
          <w:color w:val="0070C0"/>
          <w:sz w:val="22"/>
          <w:u w:val="single"/>
        </w:rPr>
        <w:fldChar w:fldCharType="end"/>
      </w:r>
    </w:p>
    <w:p>
      <w:pPr>
        <w:rPr>
          <w:rFonts w:eastAsia="PMingLiU"/>
          <w:b/>
          <w:bCs/>
        </w:rPr>
      </w:pPr>
    </w:p>
    <w:p>
      <w:pPr>
        <w:jc w:val="center"/>
        <w:rPr>
          <w:rFonts w:eastAsia="PMingLiU"/>
          <w:b/>
          <w:bCs/>
          <w:sz w:val="32"/>
          <w:szCs w:val="32"/>
        </w:rPr>
      </w:pPr>
      <w:r>
        <w:rPr>
          <w:rStyle w:val="22"/>
          <w:rFonts w:eastAsia="PMingLiU" w:hint="eastAsia"/>
          <w:sz w:val="32"/>
        </w:rPr>
        <w:drawing>
          <wp:anchor distT="0" distB="0" distL="0" distR="0" simplePos="0" relativeHeight="11" behindDoc="0" locked="0" layoutInCell="1" hidden="0" allowOverlap="0">
            <wp:simplePos x="0" y="0"/>
            <wp:positionH relativeFrom="column">
              <wp:posOffset>3405504</wp:posOffset>
            </wp:positionH>
            <wp:positionV relativeFrom="line">
              <wp:posOffset>318770</wp:posOffset>
            </wp:positionV>
            <wp:extent cx="2658745" cy="2000885"/>
            <wp:effectExtent l="0" t="0" r="0" b="0"/>
            <wp:wrapSquare wrapText="bothSides"/>
            <wp:docPr id="4" name="图片 4">
              <a:hlinkClick r:id="rId3"/>
            </wp:docPr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图片 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658745" cy="2000885"/>
                    </a:xfrm>
                    <a:prstGeom prst="rect"/>
                    <a:noFill/>
                    <a:ln w="12700" cmpd="sng" cap="flat">
                      <a:noFill/>
                      <a:prstDash val="solid"/>
                      <a:round/>
                    </a:ln>
                  </pic:spPr>
                </pic:pic>
              </a:graphicData>
            </a:graphic>
          </wp:anchor>
        </w:drawing>
      </w:r>
      <w:r>
        <w:rPr>
          <w:rFonts w:eastAsia="PMingLiU" w:hint="eastAsia"/>
          <w:b/>
          <w:sz w:val="32"/>
        </w:rPr>
        <w:t>Samtec 連接器助力快速設計無人機</w:t>
      </w:r>
    </w:p>
    <w:p>
      <w:pPr>
        <w:rPr>
          <w:rFonts w:eastAsia="PMingLiU"/>
        </w:rPr>
      </w:pPr>
      <w:r>
        <w:rPr>
          <w:rFonts w:eastAsia="PMingLiU" w:hint="eastAsia"/>
          <w:b/>
        </w:rPr>
        <w:t>印第安納州新奧爾巴尼，2026 年</w:t>
      </w:r>
      <w:r>
        <w:rPr>
          <w:rFonts w:eastAsia="等线" w:hint="eastAsia"/>
          <w:b/>
          <w:lang w:eastAsia="zh-TW"/>
        </w:rPr>
        <w:t xml:space="preserve"> </w:t>
      </w:r>
      <w:r>
        <w:rPr>
          <w:rFonts w:eastAsia="PMingLiU" w:hint="eastAsia"/>
          <w:b/>
        </w:rPr>
        <w:t>6</w:t>
      </w:r>
      <w:r>
        <w:rPr>
          <w:rFonts w:eastAsia="等线" w:hint="eastAsia"/>
          <w:b/>
          <w:lang w:eastAsia="zh-TW"/>
        </w:rPr>
        <w:t xml:space="preserve"> </w:t>
      </w:r>
      <w:r>
        <w:rPr>
          <w:rFonts w:eastAsia="PMingLiU" w:hint="eastAsia"/>
          <w:b/>
        </w:rPr>
        <w:t>月</w:t>
      </w:r>
      <w:r>
        <w:rPr>
          <w:rFonts w:eastAsia="等线" w:hint="eastAsia"/>
          <w:b/>
          <w:lang w:eastAsia="zh-TW"/>
        </w:rPr>
        <w:t xml:space="preserve"> </w:t>
      </w:r>
      <w:r>
        <w:rPr>
          <w:rFonts w:eastAsia="PMingLiU" w:hint="eastAsia"/>
          <w:b/>
        </w:rPr>
        <w:t>30</w:t>
      </w:r>
      <w:r>
        <w:rPr>
          <w:rFonts w:eastAsia="等线" w:hint="eastAsia"/>
          <w:b/>
          <w:lang w:eastAsia="zh-TW"/>
        </w:rPr>
        <w:t xml:space="preserve"> </w:t>
      </w:r>
      <w:r>
        <w:rPr>
          <w:rFonts w:eastAsia="PMingLiU" w:hint="eastAsia"/>
          <w:b/>
        </w:rPr>
        <w:t>日—</w:t>
      </w:r>
      <w:r>
        <w:rPr>
          <w:rFonts w:eastAsia="PMingLiU" w:hint="eastAsia"/>
        </w:rPr>
        <w:t>連接器行業服務翹楚 Samtec, Inc. 宣佈推出 UxV/35-FleXYZ™ ESQT 系列耐用互連系統，該系列專為堆疊與嵌套設計，可形成垂直的 35 針腳匯流排，適應不同的設計尺寸與配置。該等連接器支持 RMS 聯盟針對小型無人機制定的 UXV/35</w:t>
      </w:r>
      <w:r>
        <w:rPr>
          <w:rFonts w:eastAsia="PMingLiU" w:hint="eastAsia"/>
          <w:vertAlign w:val="superscript"/>
        </w:rPr>
        <w:t xml:space="preserve"> TM </w:t>
      </w:r>
      <w:r>
        <w:rPr>
          <w:rFonts w:eastAsia="PMingLiU" w:hint="eastAsia"/>
        </w:rPr>
        <w:t xml:space="preserve">標準。 </w:t>
      </w:r>
    </w:p>
    <w:p>
      <w:pPr>
        <w:rPr>
          <w:rFonts w:eastAsia="PMingLiU"/>
          <w:b/>
          <w:bCs/>
        </w:rPr>
      </w:pPr>
      <w:r>
        <w:rPr>
          <w:rFonts w:eastAsia="PMingLiU" w:hint="eastAsia"/>
          <w:b/>
        </w:rPr>
        <w:t>UxV/35</w:t>
      </w:r>
      <w:r>
        <w:rPr>
          <w:rFonts w:eastAsia="等线" w:hint="eastAsia"/>
          <w:b/>
          <w:lang w:eastAsia="zh-TW"/>
        </w:rPr>
        <w:t xml:space="preserve"> </w:t>
      </w:r>
      <w:r>
        <w:rPr>
          <w:rFonts w:eastAsia="PMingLiU" w:hint="eastAsia"/>
          <w:b/>
        </w:rPr>
        <w:t>標準</w:t>
      </w:r>
    </w:p>
    <w:p>
      <w:pPr>
        <w:rPr>
          <w:rFonts w:eastAsia="PMingLiU"/>
        </w:rPr>
      </w:pPr>
      <w:r>
        <w:rPr>
          <w:rFonts w:eastAsia="PMingLiU" w:hint="eastAsia"/>
        </w:rPr>
        <w:t>UxV/35 標準透過提供兼容的開源飛行與載具控制系統，搭配可快速組裝的模塊系統及極簡線路配置，支持小型無人機的快速開發設計。該標準包含有關連接器定義、PCB 設計/佈局、電氣介面（針腳映射）、可堆疊匯流排架構、供電分配框架以及模塊定義的指引。模塊可組合使用，在特定應用配置（例如飛行控制器、電子調速器</w:t>
      </w:r>
      <w:r>
        <w:rPr>
          <w:rFonts w:eastAsia="等线" w:hint="eastAsia"/>
          <w:lang w:eastAsia="zh-TW"/>
        </w:rPr>
        <w:t xml:space="preserve"> (</w:t>
      </w:r>
      <w:r>
        <w:rPr>
          <w:rFonts w:eastAsia="PMingLiU" w:hint="eastAsia"/>
        </w:rPr>
        <w:t>ESC</w:t>
      </w:r>
      <w:r>
        <w:rPr>
          <w:rFonts w:eastAsia="等线" w:hint="eastAsia"/>
          <w:lang w:eastAsia="zh-TW"/>
        </w:rPr>
        <w:t>)</w:t>
      </w:r>
      <w:r>
        <w:rPr>
          <w:rFonts w:eastAsia="PMingLiU" w:hint="eastAsia"/>
        </w:rPr>
        <w:t xml:space="preserve">、電源分配及通訊系統）中發揮相應功能。有關該標準的詳細資訊，請參閱 </w:t>
      </w:r>
      <w:r>
        <w:rPr>
          <w:rStyle w:val="22"/>
          <w:rFonts w:eastAsia="PMingLiU" w:hint="eastAsia"/>
          <w:color w:val="0070C0"/>
        </w:rPr>
        <w:fldChar w:fldCharType="begin"/>
      </w:r>
      <w:r>
        <w:instrText>HYPERLINK "https://www.rmsconsortium.org/uxv35"</w:instrText>
      </w:r>
      <w:r>
        <w:rPr>
          <w:rStyle w:val="22"/>
          <w:rFonts w:eastAsia="PMingLiU" w:hint="eastAsia"/>
          <w:color w:val="0070C0"/>
        </w:rPr>
        <w:fldChar w:fldCharType="separate"/>
      </w:r>
      <w:r>
        <w:rPr>
          <w:rStyle w:val="22"/>
          <w:rFonts w:eastAsia="PMingLiU" w:hint="eastAsia"/>
          <w:color w:val="0070C0"/>
        </w:rPr>
        <w:t>UxV/35 標準 — RMS 聯盟</w:t>
      </w:r>
      <w:r>
        <w:rPr>
          <w:rStyle w:val="22"/>
          <w:rFonts w:eastAsia="PMingLiU" w:hint="eastAsia"/>
          <w:color w:val="0070C0"/>
        </w:rPr>
        <w:fldChar w:fldCharType="end"/>
      </w:r>
      <w:r>
        <w:rPr>
          <w:rFonts w:eastAsia="PMingLiU" w:hint="eastAsia"/>
        </w:rPr>
        <w:t>。</w:t>
      </w:r>
    </w:p>
    <w:p>
      <w:pPr>
        <w:rPr>
          <w:rFonts w:eastAsia="PMingLiU"/>
          <w:b/>
          <w:bCs/>
        </w:rPr>
      </w:pPr>
      <w:r>
        <w:rPr>
          <w:rFonts w:eastAsia="PMingLiU" w:hint="eastAsia"/>
          <w:b/>
        </w:rPr>
        <w:t>UxV/35 耐用型互連裝置</w:t>
      </w:r>
    </w:p>
    <w:p>
      <w:pPr>
        <w:rPr>
          <w:rFonts w:eastAsia="PMingLiU"/>
        </w:rPr>
      </w:pPr>
      <w:r>
        <w:rPr>
          <w:rFonts w:eastAsia="PMingLiU" w:hint="eastAsia"/>
        </w:rPr>
        <w:t>Samtec 與 RMS 聯盟成員合作，開發出一系列耐用型互連系統 UxV/35-FleXYZ™ ESQT，該系統採用 2 毫米網格，並具備 3×3 針腳配置。該等連接器具有堆疊與嵌套功能，因此可用於組成垂直匯流排，適應不同的設計尺寸與配置。具體而言，該系列包含 9 針和 8 針連接器，並提供長針腳或短針腳兩種配置。設計師將三個 9 針連接器與一個 8 針連接器（該 8 針連接器在組裝時用作定位引導）結合，從而形成一個 35 針匯流排。</w:t>
      </w:r>
    </w:p>
    <w:p>
      <w:pPr>
        <w:rPr>
          <w:rFonts w:eastAsia="PMingLiU"/>
        </w:rPr>
      </w:pPr>
      <w:r>
        <w:rPr>
          <w:rFonts w:eastAsia="PMingLiU" w:hint="eastAsia"/>
        </w:rPr>
        <w:t>為明確標示其源自美國，該等連接器採用獨特的藍色外殼。</w:t>
      </w:r>
      <w:r>
        <w:rPr>
          <w:rStyle w:val="22"/>
          <w:rFonts w:eastAsia="PMingLiU" w:hint="eastAsia"/>
          <w:color w:val="0070C0"/>
        </w:rPr>
        <w:fldChar w:fldCharType="begin"/>
      </w:r>
      <w:r>
        <w:instrText>HYPERLINK "https://www.samtec.com/standards/rms-consortium/uxv35/%23testreports"</w:instrText>
      </w:r>
      <w:r>
        <w:rPr>
          <w:rStyle w:val="22"/>
          <w:rFonts w:eastAsia="PMingLiU" w:hint="eastAsia"/>
          <w:color w:val="0070C0"/>
        </w:rPr>
        <w:fldChar w:fldCharType="separate"/>
      </w:r>
      <w:r>
        <w:rPr>
          <w:rStyle w:val="22"/>
          <w:rFonts w:eastAsia="PMingLiU" w:hint="eastAsia"/>
          <w:color w:val="0070C0"/>
        </w:rPr>
        <w:t>測試報告</w:t>
      </w:r>
      <w:r>
        <w:rPr>
          <w:rStyle w:val="22"/>
          <w:rFonts w:eastAsia="PMingLiU" w:hint="eastAsia"/>
          <w:color w:val="0070C0"/>
        </w:rPr>
        <w:fldChar w:fldCharType="end"/>
      </w:r>
      <w:r>
        <w:rPr>
          <w:rFonts w:eastAsia="PMingLiU" w:hint="eastAsia"/>
        </w:rPr>
        <w:t>（包括電源完整性、</w:t>
      </w:r>
      <w:r>
        <w:rPr>
          <w:rStyle w:val="22"/>
          <w:rFonts w:eastAsia="PMingLiU" w:hint="eastAsia"/>
          <w:color w:val="0070C0"/>
        </w:rPr>
        <w:fldChar w:fldCharType="begin"/>
      </w:r>
      <w:r>
        <w:instrText>HYPERLINK "https://suddendocs.samtec.com/testreports/cr-1170103_report_rev_1.pdf?_gl=1*ld6t5c*_up*MQ..*_ga*ODA0MDcwNDkyLjE3Nzk0NTQ5OTg.*_ga_3KFNZC07WW*czE3Nzk0NTQ5OTckbzEkZzAkdDE3Nzk0NTQ5OTckajYwJGwwJGg5Nzk4MDM2ODE."</w:instrText>
      </w:r>
      <w:r>
        <w:rPr>
          <w:rStyle w:val="22"/>
          <w:rFonts w:eastAsia="PMingLiU" w:hint="eastAsia"/>
          <w:color w:val="0070C0"/>
        </w:rPr>
        <w:fldChar w:fldCharType="separate"/>
      </w:r>
      <w:r>
        <w:rPr>
          <w:rStyle w:val="22"/>
          <w:rFonts w:eastAsia="PMingLiU" w:hint="eastAsia"/>
          <w:color w:val="0070C0"/>
        </w:rPr>
        <w:t>嚴苛環境</w:t>
      </w:r>
      <w:r>
        <w:rPr>
          <w:rStyle w:val="22"/>
          <w:rFonts w:eastAsia="PMingLiU" w:hint="eastAsia"/>
          <w:color w:val="0070C0"/>
        </w:rPr>
        <w:fldChar w:fldCharType="end"/>
      </w:r>
      <w:r>
        <w:rPr>
          <w:rFonts w:eastAsia="PMingLiU" w:hint="eastAsia"/>
        </w:rPr>
        <w:t>及焊錫耐熱性測試）以及電路圖和 PADS 文件，皆可於 Samtec 產品頁面獲取：</w:t>
      </w:r>
      <w:r>
        <w:rPr>
          <w:rStyle w:val="22"/>
          <w:rFonts w:eastAsia="PMingLiU" w:hint="eastAsia"/>
          <w:color w:val="0070C0"/>
        </w:rPr>
        <w:fldChar w:fldCharType="begin"/>
      </w:r>
      <w:r>
        <w:instrText>HYPERLINK "https://www.samtec.com/standards/rms-consortium/uxv35/"</w:instrText>
      </w:r>
      <w:r>
        <w:rPr>
          <w:rStyle w:val="22"/>
          <w:rFonts w:eastAsia="PMingLiU" w:hint="eastAsia"/>
          <w:color w:val="0070C0"/>
        </w:rPr>
        <w:fldChar w:fldCharType="separate"/>
      </w:r>
      <w:r>
        <w:rPr>
          <w:rStyle w:val="22"/>
          <w:rFonts w:eastAsia="PMingLiU" w:hint="eastAsia"/>
          <w:color w:val="0070C0"/>
        </w:rPr>
        <w:t xml:space="preserve">UXV/35 </w:t>
      </w:r>
      <w:r>
        <w:rPr>
          <w:rStyle w:val="22"/>
          <w:rFonts w:ascii="等线" w:eastAsia="等线" w:hint="eastAsia"/>
          <w:color w:val="0070C0"/>
        </w:rPr>
        <w:t>標準</w:t>
      </w:r>
      <w:r>
        <w:rPr>
          <w:rStyle w:val="22"/>
          <w:rFonts w:eastAsia="PMingLiU" w:hint="eastAsia"/>
          <w:color w:val="0070C0"/>
        </w:rPr>
        <w:t>產品</w:t>
      </w:r>
      <w:r>
        <w:rPr>
          <w:rStyle w:val="22"/>
          <w:rFonts w:eastAsia="PMingLiU" w:hint="eastAsia"/>
          <w:color w:val="0070C0"/>
        </w:rPr>
        <w:fldChar w:fldCharType="end"/>
      </w:r>
      <w:r>
        <w:rPr>
          <w:rFonts w:eastAsia="PMingLiU" w:hint="eastAsia"/>
        </w:rPr>
        <w:t>。</w:t>
      </w:r>
    </w:p>
    <w:p>
      <w:pPr>
        <w:rPr>
          <w:rFonts w:eastAsia="PMingLiU"/>
          <w:b/>
          <w:bCs/>
        </w:rPr>
      </w:pPr>
      <w:r>
        <w:rPr>
          <w:rFonts w:eastAsia="PMingLiU" w:hint="eastAsia"/>
          <w:b/>
        </w:rPr>
        <w:t>供貨情況</w:t>
      </w:r>
    </w:p>
    <w:p>
      <w:pPr>
        <w:rPr>
          <w:rFonts w:eastAsia="PMingLiU"/>
        </w:rPr>
      </w:pPr>
      <w:r>
        <w:rPr>
          <w:rFonts w:eastAsia="PMingLiU" w:hint="eastAsia"/>
        </w:rPr>
        <w:t>UxV/35-FleXYZ ESQT 系列非常適合應用於小型無人機（包括軍用或商用無人地面載具</w:t>
      </w:r>
      <w:r>
        <w:rPr>
          <w:rFonts w:eastAsia="等线" w:hint="eastAsia"/>
          <w:lang w:eastAsia="zh-TW"/>
        </w:rPr>
        <w:t xml:space="preserve"> (</w:t>
      </w:r>
      <w:r>
        <w:rPr>
          <w:rFonts w:eastAsia="PMingLiU" w:hint="eastAsia"/>
        </w:rPr>
        <w:t>UGV</w:t>
      </w:r>
      <w:r>
        <w:rPr>
          <w:rFonts w:eastAsia="等线" w:hint="eastAsia"/>
          <w:lang w:eastAsia="zh-TW"/>
        </w:rPr>
        <w:t>)</w:t>
      </w:r>
      <w:r>
        <w:rPr>
          <w:rFonts w:eastAsia="PMingLiU" w:hint="eastAsia"/>
        </w:rPr>
        <w:t>、無人水面載具（USV；水上）以及無人航空載具</w:t>
      </w:r>
      <w:r>
        <w:rPr>
          <w:rFonts w:eastAsia="等线" w:hint="eastAsia"/>
          <w:lang w:eastAsia="zh-TW"/>
        </w:rPr>
        <w:t xml:space="preserve"> (</w:t>
      </w:r>
      <w:r>
        <w:rPr>
          <w:rFonts w:eastAsia="PMingLiU" w:hint="eastAsia"/>
        </w:rPr>
        <w:t>UAV</w:t>
      </w:r>
      <w:r>
        <w:rPr>
          <w:rFonts w:eastAsia="等线" w:hint="eastAsia"/>
          <w:lang w:eastAsia="zh-TW"/>
        </w:rPr>
        <w:t>)</w:t>
      </w:r>
      <w:r>
        <w:rPr>
          <w:rFonts w:eastAsia="PMingLiU" w:hint="eastAsia"/>
        </w:rPr>
        <w:t>），可直接向 Samtec 購買，或透過 Samtec 的</w:t>
      </w:r>
      <w:r>
        <w:rPr>
          <w:rStyle w:val="22"/>
          <w:rFonts w:eastAsia="PMingLiU" w:hint="eastAsia"/>
          <w:color w:val="0070C0"/>
        </w:rPr>
        <w:fldChar w:fldCharType="begin"/>
      </w:r>
      <w:r>
        <w:instrText>HYPERLINK "https://www.samtec.com/about/location/global-distributors"</w:instrText>
      </w:r>
      <w:r>
        <w:rPr>
          <w:rStyle w:val="22"/>
          <w:rFonts w:eastAsia="PMingLiU" w:hint="eastAsia"/>
          <w:color w:val="0070C0"/>
        </w:rPr>
        <w:fldChar w:fldCharType="separate"/>
      </w:r>
      <w:r>
        <w:rPr>
          <w:rStyle w:val="22"/>
          <w:rFonts w:eastAsia="PMingLiU" w:hint="eastAsia"/>
          <w:color w:val="0070C0"/>
        </w:rPr>
        <w:t>獲授權分銷合作夥伴</w:t>
      </w:r>
      <w:r>
        <w:rPr>
          <w:rStyle w:val="22"/>
          <w:rFonts w:eastAsia="PMingLiU" w:hint="eastAsia"/>
          <w:color w:val="0070C0"/>
        </w:rPr>
        <w:fldChar w:fldCharType="end"/>
      </w:r>
      <w:r>
        <w:rPr>
          <w:rFonts w:eastAsia="PMingLiU" w:hint="eastAsia"/>
        </w:rPr>
        <w:t>訂購。如需更多資訊，請聯絡</w:t>
      </w:r>
      <w:r>
        <w:rPr>
          <w:rFonts w:eastAsia="等线" w:hint="eastAsia"/>
          <w:lang w:eastAsia="zh-TW"/>
        </w:rPr>
        <w:t xml:space="preserve"> </w:t>
      </w:r>
      <w:r>
        <w:rPr>
          <w:rStyle w:val="22"/>
          <w:rFonts w:hint="eastAsia"/>
          <w:color w:val="0070C0"/>
          <w:lang w:eastAsia="zh-TW"/>
        </w:rPr>
        <w:fldChar w:fldCharType="begin"/>
      </w:r>
      <w:r>
        <w:instrText>HYPERLINK "mailto:UxV35@samtec.com"</w:instrText>
      </w:r>
      <w:r>
        <w:rPr>
          <w:rStyle w:val="22"/>
          <w:rFonts w:hint="eastAsia"/>
          <w:color w:val="0070C0"/>
          <w:lang w:eastAsia="zh-TW"/>
        </w:rPr>
        <w:fldChar w:fldCharType="separate"/>
      </w:r>
      <w:r>
        <w:rPr>
          <w:rStyle w:val="22"/>
          <w:rFonts w:hint="eastAsia"/>
          <w:color w:val="0070C0"/>
          <w:lang w:eastAsia="zh-TW"/>
        </w:rPr>
        <w:t>UxV35@samtec.com</w:t>
      </w:r>
      <w:r>
        <w:rPr>
          <w:rStyle w:val="22"/>
          <w:rFonts w:hint="eastAsia"/>
          <w:color w:val="0070C0"/>
          <w:lang w:eastAsia="zh-TW"/>
        </w:rPr>
        <w:fldChar w:fldCharType="end"/>
      </w:r>
      <w:r>
        <w:rPr>
          <w:rFonts w:eastAsia="PMingLiU" w:hint="eastAsia"/>
        </w:rPr>
        <w:t>。</w:t>
      </w:r>
    </w:p>
    <w:p>
      <w:pPr>
        <w:pStyle w:val="28"/>
        <w:spacing w:before="0" w:beforeAutospacing="0" w:after="0" w:afterAutospacing="0"/>
        <w:rPr>
          <w:rStyle w:val="29"/>
          <w:rFonts w:ascii="Aptos" w:eastAsia="PMingLiU" w:hAnsi="Aptos"/>
          <w:b/>
          <w:bCs/>
          <w:color w:val="000000"/>
          <w:sz w:val="27"/>
          <w:szCs w:val="27"/>
        </w:rPr>
      </w:pPr>
    </w:p>
    <w:p>
      <w:pPr>
        <w:pStyle w:val="28"/>
        <w:spacing w:before="0" w:beforeAutospacing="0" w:after="0" w:afterAutospacing="0"/>
        <w:rPr>
          <w:rFonts w:ascii="Aptos" w:eastAsia="PMingLiU" w:hAnsi="Aptos"/>
          <w:color w:val="000000"/>
        </w:rPr>
      </w:pPr>
      <w:r>
        <w:rPr>
          <w:rStyle w:val="29"/>
          <w:rFonts w:ascii="Aptos" w:eastAsia="PMingLiU" w:hAnsi="Aptos" w:hint="eastAsia"/>
          <w:b/>
          <w:color w:val="000000"/>
        </w:rPr>
        <w:t>關於</w:t>
      </w:r>
      <w:r>
        <w:rPr>
          <w:rStyle w:val="29"/>
          <w:rFonts w:ascii="Aptos" w:eastAsia="等线" w:hAnsi="Aptos" w:hint="eastAsia"/>
          <w:b/>
          <w:color w:val="000000"/>
          <w:lang w:eastAsia="zh-TW"/>
        </w:rPr>
        <w:t xml:space="preserve"> </w:t>
      </w:r>
      <w:r>
        <w:rPr>
          <w:rStyle w:val="29"/>
          <w:rFonts w:ascii="Aptos" w:eastAsia="PMingLiU" w:hAnsi="Aptos" w:hint="eastAsia"/>
          <w:b/>
          <w:color w:val="000000"/>
        </w:rPr>
        <w:t>Samtec, Inc.</w:t>
      </w:r>
    </w:p>
    <w:p>
      <w:pPr>
        <w:pStyle w:val="28"/>
        <w:spacing w:before="0" w:beforeAutospacing="0" w:after="0" w:afterAutospacing="0"/>
        <w:rPr>
          <w:rFonts w:ascii="Aptos" w:eastAsia="PMingLiU" w:hAnsi="Aptos"/>
          <w:color w:val="000000"/>
        </w:rPr>
      </w:pPr>
      <w:r>
        <w:rPr>
          <w:rFonts w:ascii="Aptos" w:eastAsia="PMingLiU" w:hAnsi="Aptos" w:hint="eastAsia"/>
          <w:color w:val="000000"/>
        </w:rPr>
        <w:t> </w:t>
      </w:r>
    </w:p>
    <w:p>
      <w:pPr>
        <w:pStyle w:val="28"/>
        <w:spacing w:before="0" w:beforeAutospacing="0" w:after="0" w:afterAutospacing="0"/>
        <w:rPr>
          <w:rFonts w:ascii="Aptos" w:eastAsia="PMingLiU" w:hAnsi="Aptos"/>
          <w:color w:val="000000"/>
        </w:rPr>
      </w:pPr>
      <w:r>
        <w:rPr>
          <w:rFonts w:ascii="Aptos" w:eastAsia="PMingLiU" w:hAnsi="Aptos" w:hint="eastAsia"/>
          <w:color w:val="000000"/>
        </w:rPr>
        <w:t>Samtec</w:t>
      </w:r>
      <w:r>
        <w:rPr>
          <w:rFonts w:ascii="Aptos" w:eastAsia="等线" w:hAnsi="Aptos" w:hint="eastAsia"/>
          <w:color w:val="000000"/>
          <w:lang w:eastAsia="zh-TW"/>
        </w:rPr>
        <w:t xml:space="preserve"> </w:t>
      </w:r>
      <w:r>
        <w:rPr>
          <w:rFonts w:ascii="Aptos" w:eastAsia="PMingLiU" w:hAnsi="Aptos" w:hint="eastAsia"/>
          <w:color w:val="000000"/>
        </w:rPr>
        <w:t>是一家全球製造商，市值</w:t>
      </w:r>
      <w:r>
        <w:rPr>
          <w:rFonts w:ascii="Aptos" w:eastAsia="等线" w:hAnsi="Aptos" w:hint="eastAsia"/>
          <w:color w:val="000000"/>
          <w:lang w:eastAsia="zh-TW"/>
        </w:rPr>
        <w:t xml:space="preserve"> </w:t>
      </w:r>
      <w:r>
        <w:rPr>
          <w:rFonts w:ascii="Aptos" w:eastAsia="PMingLiU" w:hAnsi="Aptos" w:hint="eastAsia"/>
          <w:color w:val="000000"/>
        </w:rPr>
        <w:t>10</w:t>
      </w:r>
      <w:r>
        <w:rPr>
          <w:rFonts w:ascii="Aptos" w:eastAsia="等线" w:hAnsi="Aptos" w:hint="eastAsia"/>
          <w:color w:val="000000"/>
          <w:lang w:eastAsia="zh-TW"/>
        </w:rPr>
        <w:t xml:space="preserve"> </w:t>
      </w:r>
      <w:r>
        <w:rPr>
          <w:rFonts w:ascii="Aptos" w:eastAsia="PMingLiU" w:hAnsi="Aptos" w:hint="eastAsia"/>
          <w:color w:val="000000"/>
        </w:rPr>
        <w:t>億美元。該公司提供廣泛的電子互連解決方案，包括高速板對板、高速電纜、中板和面板光學器件、精密射頻、柔性堆疊以及微型/堅固元件和電纜。Samtec</w:t>
      </w:r>
      <w:r>
        <w:rPr>
          <w:rFonts w:ascii="Aptos" w:eastAsia="等线" w:hAnsi="Aptos" w:hint="eastAsia"/>
          <w:color w:val="000000"/>
          <w:lang w:eastAsia="zh-TW"/>
        </w:rPr>
        <w:t xml:space="preserve"> </w:t>
      </w:r>
      <w:r>
        <w:rPr>
          <w:rFonts w:ascii="Aptos" w:eastAsia="PMingLiU" w:hAnsi="Aptos" w:hint="eastAsia"/>
          <w:color w:val="000000"/>
        </w:rPr>
        <w:t>在全球擁有</w:t>
      </w:r>
      <w:r>
        <w:rPr>
          <w:rFonts w:ascii="Aptos" w:eastAsia="等线" w:hAnsi="Aptos" w:hint="eastAsia"/>
          <w:color w:val="000000"/>
          <w:lang w:eastAsia="zh-TW"/>
        </w:rPr>
        <w:t xml:space="preserve"> </w:t>
      </w:r>
      <w:r>
        <w:rPr>
          <w:rFonts w:ascii="Aptos" w:eastAsia="PMingLiU" w:hAnsi="Aptos" w:hint="eastAsia"/>
          <w:color w:val="000000"/>
        </w:rPr>
        <w:t>40</w:t>
      </w:r>
      <w:r>
        <w:rPr>
          <w:rFonts w:ascii="Aptos" w:eastAsia="等线" w:hAnsi="Aptos" w:hint="eastAsia"/>
          <w:color w:val="000000"/>
          <w:lang w:eastAsia="zh-TW"/>
        </w:rPr>
        <w:t xml:space="preserve"> </w:t>
      </w:r>
      <w:r>
        <w:rPr>
          <w:rFonts w:ascii="Aptos" w:eastAsia="PMingLiU" w:hAnsi="Aptos" w:hint="eastAsia"/>
          <w:color w:val="000000"/>
        </w:rPr>
        <w:t>多個分支機搆，產品銷往</w:t>
      </w:r>
      <w:r>
        <w:rPr>
          <w:rFonts w:ascii="Aptos" w:eastAsia="等线" w:hAnsi="Aptos" w:hint="eastAsia"/>
          <w:color w:val="000000"/>
          <w:lang w:eastAsia="zh-TW"/>
        </w:rPr>
        <w:t xml:space="preserve"> </w:t>
      </w:r>
      <w:r>
        <w:rPr>
          <w:rFonts w:ascii="Aptos" w:eastAsia="PMingLiU" w:hAnsi="Aptos" w:hint="eastAsia"/>
          <w:color w:val="000000"/>
        </w:rPr>
        <w:t>125</w:t>
      </w:r>
      <w:r>
        <w:rPr>
          <w:rFonts w:ascii="Aptos" w:eastAsia="等线" w:hAnsi="Aptos" w:hint="eastAsia"/>
          <w:color w:val="000000"/>
          <w:lang w:eastAsia="zh-TW"/>
        </w:rPr>
        <w:t xml:space="preserve"> </w:t>
      </w:r>
      <w:r>
        <w:rPr>
          <w:rFonts w:ascii="Aptos" w:eastAsia="PMingLiU" w:hAnsi="Aptos" w:hint="eastAsia"/>
          <w:color w:val="000000"/>
        </w:rPr>
        <w:t>個國家/地區，其業務遍及全球，能夠提供無與倫比的客戶服務。Samtec</w:t>
      </w:r>
      <w:r>
        <w:rPr>
          <w:rFonts w:ascii="Aptos" w:eastAsia="等线" w:hAnsi="Aptos" w:hint="eastAsia"/>
          <w:color w:val="000000"/>
          <w:lang w:eastAsia="zh-TW"/>
        </w:rPr>
        <w:t xml:space="preserve"> </w:t>
      </w:r>
      <w:r>
        <w:rPr>
          <w:rFonts w:ascii="Aptos" w:eastAsia="PMingLiU" w:hAnsi="Aptos" w:hint="eastAsia"/>
          <w:color w:val="000000"/>
        </w:rPr>
        <w:t>為數據通訊、電信、電腦、半導體、醫療、工業、汽車及儀器儀表等產業提供新一代高質素互連解決方案。若要了解更多資訊，請訪問：</w:t>
      </w:r>
      <w:r>
        <w:rPr>
          <w:rStyle w:val="33"/>
          <w:rFonts w:ascii="Aptos" w:eastAsia="PMingLiU" w:hAnsi="Aptos" w:hint="eastAsia"/>
          <w:color w:val="0070C0"/>
          <w:u w:val="single"/>
        </w:rPr>
        <w:fldChar w:fldCharType="begin"/>
      </w:r>
      <w:r>
        <w:instrText>HYPERLINK "http://www.samtec.com/"</w:instrText>
      </w:r>
      <w:r>
        <w:rPr>
          <w:rStyle w:val="33"/>
          <w:rFonts w:ascii="Aptos" w:eastAsia="PMingLiU" w:hAnsi="Aptos" w:hint="eastAsia"/>
          <w:color w:val="0070C0"/>
          <w:u w:val="single"/>
        </w:rPr>
        <w:fldChar w:fldCharType="separate"/>
      </w:r>
      <w:r>
        <w:rPr>
          <w:rStyle w:val="33"/>
          <w:rFonts w:ascii="Aptos" w:eastAsia="PMingLiU" w:hAnsi="Aptos" w:hint="eastAsia"/>
          <w:color w:val="0070C0"/>
          <w:u w:val="single"/>
        </w:rPr>
        <w:t>http://www.samtec.com</w:t>
      </w:r>
      <w:r>
        <w:rPr>
          <w:rStyle w:val="33"/>
          <w:rFonts w:ascii="Aptos" w:eastAsia="PMingLiU" w:hAnsi="Aptos" w:hint="eastAsia"/>
          <w:color w:val="0070C0"/>
          <w:u w:val="single"/>
        </w:rPr>
        <w:fldChar w:fldCharType="end"/>
      </w:r>
      <w:r>
        <w:rPr>
          <w:rFonts w:ascii="Aptos" w:eastAsia="PMingLiU" w:hAnsi="Aptos" w:hint="eastAsia"/>
          <w:color w:val="0070C0"/>
        </w:rPr>
        <w:t>。</w:t>
      </w:r>
    </w:p>
    <w:p>
      <w:pPr>
        <w:pStyle w:val="28"/>
        <w:spacing w:before="0" w:beforeAutospacing="0" w:after="0" w:afterAutospacing="0"/>
        <w:rPr>
          <w:rFonts w:ascii="Aptos" w:eastAsia="PMingLiU" w:hAnsi="Aptos"/>
          <w:color w:val="000000"/>
        </w:rPr>
      </w:pPr>
      <w:r>
        <w:rPr>
          <w:rFonts w:ascii="Aptos" w:eastAsia="PMingLiU" w:hAnsi="Aptos" w:hint="eastAsia"/>
          <w:color w:val="000000"/>
        </w:rPr>
        <w:t> </w:t>
      </w:r>
    </w:p>
    <w:p>
      <w:pPr>
        <w:pStyle w:val="28"/>
        <w:spacing w:before="0" w:beforeAutospacing="0" w:after="0" w:afterAutospacing="0"/>
        <w:rPr>
          <w:rFonts w:ascii="Aptos" w:eastAsia="PMingLiU" w:hAnsi="Aptos"/>
          <w:color w:val="000000"/>
        </w:rPr>
      </w:pPr>
      <w:r>
        <w:rPr>
          <w:rStyle w:val="29"/>
          <w:rFonts w:ascii="Aptos" w:eastAsia="PMingLiU" w:hAnsi="Aptos" w:hint="eastAsia"/>
          <w:b/>
          <w:color w:val="000000"/>
        </w:rPr>
        <w:t>Samtec, Inc.</w:t>
      </w:r>
      <w:r>
        <w:rPr>
          <w:rFonts w:ascii="Aptos" w:eastAsia="PMingLiU" w:hAnsi="Aptos" w:hint="eastAsia"/>
          <w:b/>
          <w:color w:val="000000"/>
        </w:rPr>
        <w:br/>
      </w:r>
      <w:r>
        <w:rPr>
          <w:rStyle w:val="29"/>
          <w:rFonts w:ascii="Aptos" w:eastAsia="PMingLiU" w:hAnsi="Aptos" w:hint="eastAsia"/>
          <w:b/>
          <w:color w:val="000000"/>
        </w:rPr>
        <w:t>P.O. Box 1147</w:t>
      </w:r>
      <w:r>
        <w:rPr>
          <w:rFonts w:ascii="Aptos" w:eastAsia="PMingLiU" w:hAnsi="Aptos" w:hint="eastAsia"/>
          <w:b/>
          <w:color w:val="000000"/>
        </w:rPr>
        <w:br/>
      </w:r>
      <w:r>
        <w:rPr>
          <w:rStyle w:val="29"/>
          <w:rFonts w:ascii="Aptos" w:eastAsia="PMingLiU" w:hAnsi="Aptos" w:hint="eastAsia"/>
          <w:b/>
          <w:color w:val="000000"/>
        </w:rPr>
        <w:t>New Albany, IN 47151-1147</w:t>
      </w:r>
      <w:r>
        <w:rPr>
          <w:rFonts w:ascii="Aptos" w:eastAsia="PMingLiU" w:hAnsi="Aptos" w:hint="eastAsia"/>
          <w:b/>
          <w:color w:val="000000"/>
        </w:rPr>
        <w:br/>
      </w:r>
      <w:r>
        <w:rPr>
          <w:rStyle w:val="29"/>
          <w:rFonts w:ascii="Aptos" w:eastAsia="PMingLiU" w:hAnsi="Aptos" w:hint="eastAsia"/>
          <w:b/>
          <w:color w:val="000000"/>
        </w:rPr>
        <w:t>USA</w:t>
      </w:r>
      <w:r>
        <w:rPr>
          <w:rFonts w:ascii="Aptos" w:eastAsia="PMingLiU" w:hAnsi="Aptos" w:hint="eastAsia"/>
          <w:b/>
          <w:color w:val="000000"/>
        </w:rPr>
        <w:br/>
      </w:r>
      <w:r>
        <w:rPr>
          <w:rStyle w:val="29"/>
          <w:rFonts w:ascii="Aptos" w:eastAsia="PMingLiU" w:hAnsi="Aptos" w:hint="eastAsia"/>
          <w:b/>
          <w:color w:val="000000"/>
        </w:rPr>
        <w:t>電</w:t>
      </w:r>
      <w:r>
        <w:rPr>
          <w:rStyle w:val="29"/>
          <w:rFonts w:ascii="PMingLiU" w:eastAsia="PMingLiU" w:hAnsi="PMingLiU" w:hint="eastAsia"/>
          <w:b/>
          <w:color w:val="000000"/>
        </w:rPr>
        <w:t>話</w:t>
      </w:r>
      <w:r>
        <w:rPr>
          <w:rStyle w:val="29"/>
          <w:rFonts w:ascii="PMingLiU" w:eastAsia="PMingLiU" w:hAnsi="PMingLiU" w:hint="eastAsia"/>
          <w:b/>
        </w:rPr>
        <w:t>：</w:t>
      </w:r>
      <w:r>
        <w:rPr>
          <w:rFonts w:ascii="Aptos" w:eastAsia="PMingLiU" w:hAnsi="Aptos" w:hint="eastAsia"/>
          <w:b/>
          <w:color w:val="000000"/>
        </w:rPr>
        <w:t>1-800-SAMTEC-9</w:t>
      </w:r>
      <w:r>
        <w:rPr>
          <w:rStyle w:val="32"/>
          <w:rFonts w:ascii="Aptos" w:eastAsia="PMingLiU" w:hAnsi="Aptos" w:hint="eastAsia"/>
          <w:b/>
          <w:color w:val="000000"/>
        </w:rPr>
        <w:t> </w:t>
      </w:r>
      <w:r>
        <w:rPr>
          <w:rStyle w:val="29"/>
          <w:rFonts w:ascii="Aptos" w:eastAsia="PMingLiU" w:hAnsi="Aptos" w:hint="eastAsia"/>
          <w:b/>
          <w:color w:val="000000"/>
        </w:rPr>
        <w:t>(</w:t>
      </w:r>
      <w:r>
        <w:rPr>
          <w:rFonts w:ascii="Aptos" w:eastAsia="PMingLiU" w:hAnsi="Aptos" w:hint="eastAsia"/>
          <w:b/>
          <w:color w:val="000000"/>
        </w:rPr>
        <w:t>800-726-8329</w:t>
      </w:r>
      <w:r>
        <w:rPr>
          <w:rStyle w:val="29"/>
          <w:rFonts w:ascii="Aptos" w:eastAsia="PMingLiU" w:hAnsi="Aptos" w:hint="eastAsia"/>
          <w:b/>
          <w:color w:val="000000"/>
        </w:rPr>
        <w:t>)</w:t>
      </w:r>
      <w:r>
        <w:rPr>
          <w:rFonts w:ascii="Aptos" w:eastAsia="PMingLiU" w:hAnsi="Aptos" w:hint="eastAsia"/>
          <w:b/>
          <w:color w:val="000000"/>
        </w:rPr>
        <w:br/>
      </w:r>
      <w:r>
        <w:rPr>
          <w:rStyle w:val="34"/>
          <w:rFonts w:ascii="Aptos" w:eastAsia="PMingLiU" w:hAnsi="Aptos" w:hint="eastAsia"/>
          <w:b/>
          <w:color w:val="0070C0"/>
          <w:u w:val="single"/>
        </w:rPr>
        <w:fldChar w:fldCharType="begin"/>
      </w:r>
      <w:r>
        <w:instrText>HYPERLINK "https://www.samtec.com/media-room"</w:instrText>
      </w:r>
      <w:r>
        <w:rPr>
          <w:rStyle w:val="34"/>
          <w:rFonts w:ascii="Aptos" w:eastAsia="PMingLiU" w:hAnsi="Aptos" w:hint="eastAsia"/>
          <w:b/>
          <w:color w:val="0070C0"/>
          <w:u w:val="single"/>
        </w:rPr>
        <w:fldChar w:fldCharType="separate"/>
      </w:r>
      <w:r>
        <w:rPr>
          <w:rStyle w:val="34"/>
          <w:rFonts w:ascii="Aptos" w:eastAsia="PMingLiU" w:hAnsi="Aptos" w:hint="eastAsia"/>
          <w:b/>
          <w:color w:val="0070C0"/>
          <w:u w:val="single"/>
        </w:rPr>
        <w:t>www.samtec.com/media-room</w:t>
      </w:r>
      <w:r>
        <w:rPr>
          <w:rStyle w:val="34"/>
          <w:rFonts w:ascii="Aptos" w:eastAsia="PMingLiU" w:hAnsi="Aptos" w:hint="eastAsia"/>
          <w:b/>
          <w:color w:val="0070C0"/>
          <w:u w:val="single"/>
        </w:rPr>
        <w:fldChar w:fldCharType="end"/>
      </w:r>
    </w:p>
    <w:p>
      <w:pPr>
        <w:pStyle w:val="28"/>
        <w:spacing w:before="0" w:beforeAutospacing="0" w:after="0" w:afterAutospacing="0"/>
        <w:rPr>
          <w:rFonts w:ascii="Aptos" w:eastAsia="PMingLiU" w:hAnsi="Aptos"/>
          <w:color w:val="000000"/>
        </w:rPr>
      </w:pPr>
      <w:r>
        <w:rPr>
          <w:rFonts w:ascii="Aptos" w:eastAsia="PMingLiU" w:hAnsi="Aptos" w:hint="eastAsia"/>
          <w:color w:val="000000"/>
        </w:rPr>
        <w:t> </w:t>
      </w:r>
    </w:p>
    <w:p>
      <w:pPr>
        <w:pStyle w:val="28"/>
        <w:spacing w:before="0" w:beforeAutospacing="0" w:after="0" w:afterAutospacing="0"/>
        <w:rPr>
          <w:rFonts w:ascii="Aptos" w:eastAsia="PMingLiU" w:hAnsi="Aptos"/>
          <w:color w:val="000000"/>
        </w:rPr>
      </w:pPr>
      <w:r>
        <w:rPr>
          <w:rFonts w:ascii="Aptos" w:eastAsia="PMingLiU" w:hAnsi="Aptos" w:hint="eastAsia"/>
          <w:color w:val="000000"/>
        </w:rPr>
        <w:t>我們的新聞團隊樂於與世界各地的記者合作，分享引人入勝的創新故事。如果您是媒體/新聞界人士，並希望了解更多資訊，請發送電子郵件至</w:t>
      </w:r>
      <w:r>
        <w:rPr>
          <w:rFonts w:ascii="Aptos" w:eastAsia="等线" w:hAnsi="Aptos" w:hint="eastAsia"/>
          <w:color w:val="000000"/>
          <w:lang w:eastAsia="zh-TW"/>
        </w:rPr>
        <w:t xml:space="preserve"> </w:t>
      </w:r>
      <w:r>
        <w:rPr>
          <w:rStyle w:val="33"/>
          <w:rFonts w:ascii="Aptos" w:eastAsia="PMingLiU" w:hAnsi="Aptos" w:hint="eastAsia"/>
          <w:color w:val="0070C0"/>
          <w:u w:val="single"/>
        </w:rPr>
        <w:fldChar w:fldCharType="begin"/>
      </w:r>
      <w:r>
        <w:instrText>HYPERLINK "mailto:mediaroom@samtec.com"</w:instrText>
      </w:r>
      <w:r>
        <w:rPr>
          <w:rStyle w:val="33"/>
          <w:rFonts w:ascii="Aptos" w:eastAsia="PMingLiU" w:hAnsi="Aptos" w:hint="eastAsia"/>
          <w:color w:val="0070C0"/>
          <w:u w:val="single"/>
        </w:rPr>
        <w:fldChar w:fldCharType="separate"/>
      </w:r>
      <w:r>
        <w:rPr>
          <w:rStyle w:val="33"/>
          <w:rFonts w:ascii="Aptos" w:eastAsia="PMingLiU" w:hAnsi="Aptos" w:hint="eastAsia"/>
          <w:color w:val="0070C0"/>
          <w:u w:val="single"/>
        </w:rPr>
        <w:t>mediaroom@samtec.com</w:t>
      </w:r>
      <w:r>
        <w:rPr>
          <w:rStyle w:val="33"/>
          <w:rFonts w:ascii="Aptos" w:eastAsia="PMingLiU" w:hAnsi="Aptos" w:hint="eastAsia"/>
          <w:color w:val="0070C0"/>
          <w:u w:val="single"/>
        </w:rPr>
        <w:fldChar w:fldCharType="end"/>
      </w:r>
      <w:r>
        <w:rPr>
          <w:rFonts w:ascii="Aptos" w:eastAsia="PMingLiU" w:hAnsi="Aptos" w:hint="eastAsia"/>
          <w:color w:val="000000"/>
        </w:rPr>
        <w:t>。</w:t>
      </w:r>
    </w:p>
    <w:p>
      <w:pPr>
        <w:rPr>
          <w:rFonts w:eastAsia="PMingLiU"/>
        </w:rPr>
      </w:pPr>
    </w:p>
    <w:p>
      <w:pPr>
        <w:rPr>
          <w:rFonts w:eastAsia="PMingLiU"/>
        </w:rPr>
      </w:pPr>
    </w:p>
    <w:sectPr>
      <w:headerReference w:type="default" r:id="rId2"/>
      <w:pgSz w:w="12240" w:h="15840"/>
      <w:pgMar w:top="1440" w:right="1440" w:bottom="1440" w:left="1440" w:header="720" w:footer="720" w:gutter="0"/>
      <w:docGrid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Aptos">
    <w:altName w:val="Arial"/>
    <w:panose1 w:val="00000000000000000000"/>
    <w:charset w:val="00"/>
    <w:family w:val="swiss"/>
    <w:pitch w:val="variable"/>
    <w:sig w:usb0="20000287" w:usb1="00000003" w:usb2="00000000" w:usb3="00000000" w:csb0="0000019F" w:csb1="00000000"/>
  </w:font>
  <w:font w:name="PMingLiU">
    <w:altName w:val="Droid Sans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roid San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altName w:val="Arial"/>
    <w:panose1 w:val="00000000000000000000"/>
    <w:charset w:val="00"/>
    <w:family w:val="swiss"/>
    <w:pitch w:val="variable"/>
    <w:sig w:usb0="20000287" w:usb1="00000003" w:usb2="00000000" w:usb3="00000000" w:csb0="0000019F" w:csb1="00000000"/>
  </w:font>
  <w:font w:name="等线 Light">
    <w:altName w:val="Droid Sans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25"/>
      <w:tabs>
        <w:tab w:val="center" w:pos="4680"/>
        <w:tab w:val="right" w:pos="9360"/>
      </w:tabs>
    </w:pPr>
    <w:r>
      <w:rPr>
        <w:rFonts w:hint="eastAsia"/>
      </w:rPr>
      <w:drawing>
        <wp:anchor distT="0" distB="0" distL="114300" distR="114300" simplePos="0" relativeHeight="12" behindDoc="1" locked="0" layoutInCell="1" hidden="0" allowOverlap="1">
          <wp:simplePos x="0" y="0"/>
          <wp:positionH relativeFrom="column">
            <wp:posOffset>0</wp:posOffset>
          </wp:positionH>
          <wp:positionV relativeFrom="paragraph">
            <wp:posOffset>185420</wp:posOffset>
          </wp:positionV>
          <wp:extent cx="1898170" cy="551296"/>
          <wp:effectExtent l="0" t="0" r="0" b="0"/>
          <wp:wrapTopAndBottom/>
          <wp:docPr id="1" name="图片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3" name="图片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1898170" cy="551296"/>
                  </a:xfrm>
                  <a:prstGeom prst="rect"/>
                  <a:noFill/>
                  <a:ln w="12700" cmpd="sng" cap="flat">
                    <a:noFill/>
                    <a:prstDash val="solid"/>
                    <a:miter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68"/>
  <w:bordersDoNotSurroundHeader/>
  <w:bordersDoNotSurroundFooter/>
  <w:trackRevisions/>
  <w:defaultTabStop w:val="720"/>
  <w:drawingGridHorizontalSpacing w:val="120"/>
  <w:drawingGridVerticalSpacing w:val="163"/>
  <w:displayHorizontalDrawingGridEvery w:val="0"/>
  <w:displayVerticalDrawingGridEvery w:val="1"/>
  <w:compat>
    <w:spaceForUL/>
    <w:growAutofit/>
    <w:compatSetting w:name="compatibilityMode" w:uri="http://schemas.microsoft.com/office/word" w:val="14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spacing w:after="160" w:line="278" w:lineRule="auto"/>
    </w:pPr>
    <w:rPr>
      <w:rFonts w:ascii="Aptos" w:eastAsia="Aptos" w:cs="Arial" w:hAnsi="Aptos"/>
      <w:kern w:val="2"/>
      <w:sz w:val="24"/>
      <w:szCs w:val="24"/>
      <w:lang w:val="en-US" w:eastAsia="zh-HK" w:bidi="ar-SA"/>
    </w:rPr>
  </w:style>
  <w:style w:type="paragraph" w:styleId="1">
    <w:name w:val="heading 1"/>
    <w:basedOn w:val="0"/>
    <w:next w:val="0"/>
    <w:pPr>
      <w:keepNext/>
      <w:keepLines/>
      <w:spacing w:before="360" w:after="80"/>
      <w:outlineLvl w:val="0"/>
    </w:pPr>
    <w:rPr>
      <w:rFonts w:ascii="Aptos Display" w:eastAsia="等线 Light" w:cs="Times New Roman" w:hAnsi="Aptos Display"/>
      <w:color w:val="0F4761"/>
      <w:sz w:val="40"/>
      <w:szCs w:val="40"/>
    </w:rPr>
  </w:style>
  <w:style w:type="paragraph" w:styleId="2">
    <w:name w:val="heading 2"/>
    <w:basedOn w:val="0"/>
    <w:next w:val="0"/>
    <w:pPr>
      <w:keepNext/>
      <w:keepLines/>
      <w:spacing w:before="160" w:after="80"/>
      <w:outlineLvl w:val="1"/>
    </w:pPr>
    <w:rPr>
      <w:rFonts w:ascii="Aptos Display" w:eastAsia="等线 Light" w:cs="Times New Roman" w:hAnsi="Aptos Display"/>
      <w:color w:val="0F4761"/>
      <w:sz w:val="32"/>
      <w:szCs w:val="32"/>
    </w:rPr>
  </w:style>
  <w:style w:type="paragraph" w:styleId="3">
    <w:name w:val="heading 3"/>
    <w:basedOn w:val="0"/>
    <w:next w:val="0"/>
    <w:pPr>
      <w:keepNext/>
      <w:keepLines/>
      <w:spacing w:before="160" w:after="80"/>
      <w:outlineLvl w:val="2"/>
    </w:pPr>
    <w:rPr>
      <w:rFonts w:eastAsia="等线 Light" w:cs="Times New Roman"/>
      <w:color w:val="0F4761"/>
      <w:sz w:val="28"/>
      <w:szCs w:val="28"/>
    </w:rPr>
  </w:style>
  <w:style w:type="paragraph" w:styleId="4">
    <w:name w:val="heading 4"/>
    <w:basedOn w:val="0"/>
    <w:next w:val="0"/>
    <w:pPr>
      <w:keepNext/>
      <w:keepLines/>
      <w:spacing w:before="80" w:after="40"/>
      <w:outlineLvl w:val="3"/>
    </w:pPr>
    <w:rPr>
      <w:rFonts w:eastAsia="等线 Light" w:cs="Times New Roman"/>
      <w:i/>
      <w:iCs/>
      <w:color w:val="0F4761"/>
    </w:rPr>
  </w:style>
  <w:style w:type="paragraph" w:styleId="5">
    <w:name w:val="heading 5"/>
    <w:basedOn w:val="0"/>
    <w:next w:val="0"/>
    <w:pPr>
      <w:keepNext/>
      <w:keepLines/>
      <w:spacing w:before="80" w:after="40"/>
      <w:outlineLvl w:val="4"/>
    </w:pPr>
    <w:rPr>
      <w:rFonts w:eastAsia="等线 Light" w:cs="Times New Roman"/>
      <w:color w:val="0F4761"/>
    </w:rPr>
  </w:style>
  <w:style w:type="paragraph" w:styleId="6">
    <w:name w:val="heading 6"/>
    <w:basedOn w:val="0"/>
    <w:next w:val="0"/>
    <w:pPr>
      <w:keepNext/>
      <w:keepLines/>
      <w:spacing w:before="40" w:after="0"/>
      <w:outlineLvl w:val="5"/>
    </w:pPr>
    <w:rPr>
      <w:rFonts w:eastAsia="等线 Light" w:cs="Times New Roman"/>
      <w:i/>
      <w:iCs/>
      <w:color w:val="595959"/>
    </w:rPr>
  </w:style>
  <w:style w:type="paragraph" w:styleId="7">
    <w:name w:val="heading 7"/>
    <w:basedOn w:val="0"/>
    <w:next w:val="0"/>
    <w:pPr>
      <w:keepNext/>
      <w:keepLines/>
      <w:spacing w:before="40" w:after="0"/>
      <w:outlineLvl w:val="6"/>
    </w:pPr>
    <w:rPr>
      <w:rFonts w:eastAsia="等线 Light" w:cs="Times New Roman"/>
      <w:color w:val="595959"/>
    </w:rPr>
  </w:style>
  <w:style w:type="paragraph" w:styleId="8">
    <w:name w:val="heading 8"/>
    <w:basedOn w:val="0"/>
    <w:next w:val="0"/>
    <w:pPr>
      <w:keepNext/>
      <w:keepLines/>
      <w:spacing w:after="0"/>
      <w:outlineLvl w:val="7"/>
    </w:pPr>
    <w:rPr>
      <w:rFonts w:eastAsia="等线 Light" w:cs="Times New Roman"/>
      <w:i/>
      <w:iCs/>
      <w:color w:val="272727"/>
    </w:rPr>
  </w:style>
  <w:style w:type="paragraph" w:styleId="9">
    <w:name w:val="heading 9"/>
    <w:basedOn w:val="0"/>
    <w:next w:val="0"/>
    <w:pPr>
      <w:keepNext/>
      <w:keepLines/>
      <w:spacing w:after="0"/>
      <w:outlineLvl w:val="8"/>
    </w:pPr>
    <w:rPr>
      <w:rFonts w:eastAsia="等线 Light" w:cs="Times New Roman"/>
      <w:color w:val="272727"/>
    </w:rPr>
  </w:style>
  <w:style w:type="character" w:default="1" w:styleId="10">
    <w:name w:val="Default Paragraph Font"/>
  </w:style>
  <w:style w:type="paragraph" w:styleId="15">
    <w:name w:val="Title"/>
    <w:basedOn w:val="0"/>
    <w:next w:val="0"/>
    <w:pPr>
      <w:spacing w:after="80" w:line="240" w:lineRule="auto"/>
      <w:contextualSpacing/>
    </w:pPr>
    <w:rPr>
      <w:rFonts w:ascii="Aptos Display" w:eastAsia="等线 Light" w:cs="Times New Roman" w:hAnsi="Aptos Display"/>
      <w:spacing w:val="-10"/>
      <w:kern w:val="28"/>
      <w:sz w:val="56"/>
      <w:szCs w:val="56"/>
    </w:rPr>
  </w:style>
  <w:style w:type="paragraph" w:styleId="16">
    <w:name w:val="Subtitle"/>
    <w:basedOn w:val="0"/>
    <w:next w:val="0"/>
    <w:rPr>
      <w:rFonts w:eastAsia="等线 Light" w:cs="Times New Roman"/>
      <w:color w:val="595959"/>
      <w:spacing w:val="15"/>
      <w:sz w:val="28"/>
      <w:szCs w:val="28"/>
    </w:rPr>
  </w:style>
  <w:style w:type="paragraph" w:customStyle="1" w:styleId="17">
    <w:name w:val="引用1"/>
    <w:basedOn w:val="0"/>
    <w:next w:val="0"/>
    <w:pPr>
      <w:spacing w:before="160"/>
      <w:jc w:val="center"/>
    </w:pPr>
    <w:rPr>
      <w:i/>
      <w:iCs/>
      <w:color w:val="404040"/>
    </w:rPr>
  </w:style>
  <w:style w:type="paragraph" w:customStyle="1" w:styleId="18">
    <w:name w:val="列表段落1"/>
    <w:basedOn w:val="0"/>
    <w:pPr>
      <w:ind w:left="720"/>
      <w:contextualSpacing/>
    </w:pPr>
  </w:style>
  <w:style w:type="character" w:customStyle="1" w:styleId="19">
    <w:name w:val="明显强调1"/>
    <w:basedOn w:val="10"/>
    <w:rPr>
      <w:i/>
      <w:iCs/>
      <w:color w:val="0F4761"/>
    </w:rPr>
  </w:style>
  <w:style w:type="paragraph" w:customStyle="1" w:styleId="20">
    <w:name w:val="明显引用1"/>
    <w:basedOn w:val="0"/>
    <w:next w:val="0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21">
    <w:name w:val="明显参考1"/>
    <w:basedOn w:val="10"/>
    <w:rPr>
      <w:b/>
      <w:bCs/>
      <w:caps w:val="0"/>
      <w:smallCaps/>
      <w:color w:val="0F4761"/>
      <w:spacing w:val="5"/>
    </w:rPr>
  </w:style>
  <w:style w:type="character" w:styleId="22">
    <w:name w:val="Hyperlink"/>
    <w:basedOn w:val="10"/>
    <w:rPr>
      <w:color w:val="467886"/>
      <w:u w:val="single"/>
    </w:rPr>
  </w:style>
  <w:style w:type="character" w:customStyle="1" w:styleId="23">
    <w:name w:val="未处理的提及1"/>
    <w:basedOn w:val="10"/>
    <w:rPr>
      <w:color w:val="605E5C"/>
      <w:shd w:val="clear" w:color="auto" w:fill="E1DFDD"/>
    </w:rPr>
  </w:style>
  <w:style w:type="character" w:styleId="24">
    <w:name w:val="FollowedHyperlink"/>
    <w:basedOn w:val="10"/>
    <w:rPr>
      <w:color w:val="96607D"/>
      <w:u w:val="single"/>
    </w:rPr>
  </w:style>
  <w:style w:type="paragraph" w:styleId="25">
    <w:name w:val="header"/>
    <w:basedOn w:val="0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footer"/>
    <w:basedOn w:val="0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27">
    <w:name w:val="修订1"/>
    <w:rPr>
      <w:rFonts w:ascii="Aptos" w:eastAsia="Aptos" w:cs="Arial" w:hAnsi="Aptos"/>
      <w:kern w:val="2"/>
      <w:sz w:val="24"/>
      <w:szCs w:val="24"/>
      <w:lang w:val="en-US" w:eastAsia="zh-HK" w:bidi="ar-SA"/>
    </w:rPr>
  </w:style>
  <w:style w:type="paragraph" w:customStyle="1" w:styleId="28">
    <w:name w:val="s3"/>
    <w:basedOn w:val="0"/>
    <w:pPr>
      <w:spacing w:before="100" w:beforeAutospacing="1" w:after="100" w:afterAutospacing="1" w:line="240" w:lineRule="auto"/>
    </w:pPr>
    <w:rPr>
      <w:rFonts w:ascii="Times New Roman" w:eastAsia="等线" w:cs="Times New Roman" w:hAnsi="Times New Roman"/>
      <w:kern w:val="0"/>
    </w:rPr>
  </w:style>
  <w:style w:type="character" w:customStyle="1" w:styleId="29">
    <w:name w:val="s4"/>
    <w:basedOn w:val="10"/>
  </w:style>
  <w:style w:type="character" w:customStyle="1" w:styleId="30">
    <w:name w:val="s5"/>
    <w:basedOn w:val="10"/>
  </w:style>
  <w:style w:type="character" w:customStyle="1" w:styleId="31">
    <w:name w:val="s6"/>
    <w:basedOn w:val="10"/>
  </w:style>
  <w:style w:type="character" w:customStyle="1" w:styleId="32">
    <w:name w:val="apple-converted-space"/>
    <w:basedOn w:val="10"/>
  </w:style>
  <w:style w:type="character" w:customStyle="1" w:styleId="33">
    <w:name w:val="s10"/>
    <w:basedOn w:val="10"/>
  </w:style>
  <w:style w:type="character" w:customStyle="1" w:styleId="34">
    <w:name w:val="s11"/>
    <w:basedOn w:val="10"/>
  </w:style>
  <w:style w:type="character" w:customStyle="1" w:styleId="35">
    <w:name w:val="Unresolved Mention"/>
    <w:basedOn w:val="10"/>
    <w:rPr>
      <w:color w:val="605E5C"/>
      <w:shd w:val="clear" w:color="auto" w:fill="E1DFDD"/>
    </w:rPr>
  </w:style>
  <w:style w:type="paragraph" w:customStyle="1" w:styleId="36">
    <w:name w:val="Revision"/>
    <w:rPr>
      <w:rFonts w:ascii="Aptos" w:eastAsia="Aptos" w:cs="Arial" w:hAnsi="Aptos"/>
      <w:kern w:val="2"/>
      <w:sz w:val="24"/>
      <w:szCs w:val="24"/>
      <w:lang w:val="en-US" w:eastAsia="zh-HK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header" Target="header1.xml"/><Relationship Id="rId3" Type="http://schemas.openxmlformats.org/officeDocument/2006/relationships/hyperlink" Target="https://pr.ezwire.com/Samtec/2026-05 - Samtec/2026-05-19_-_Samtec_PR_Threaded_SMPM_Cable/ThreadedSMPM.jpg" TargetMode="External"/><Relationship Id="rId4" Type="http://schemas.openxmlformats.org/officeDocument/2006/relationships/image" Target="media/5.jpeg"/><Relationship Id="rId5" Type="http://schemas.openxmlformats.org/officeDocument/2006/relationships/styles" Target="styles.xml"/><Relationship Id="rId6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2.jpeg"/></Relationships>
</file>

<file path=docProps/app.xml><?xml version="1.0" encoding="utf-8"?>
<Properties xmlns="http://schemas.openxmlformats.org/officeDocument/2006/extended-properties">
  <Template>Normal.eit</Template>
  <TotalTime>85</TotalTime>
  <Application>Honor_Office</Application>
  <Pages>2</Pages>
  <Words>948</Words>
  <Characters>1281</Characters>
  <Lines>52</Lines>
  <Paragraphs>15</Paragraphs>
  <CharactersWithSpaces>1375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Janine Love</dc:creator>
  <cp:lastModifiedBy>HONOR Docs</cp:lastModifiedBy>
  <cp:revision>24</cp:revision>
  <dcterms:created xsi:type="dcterms:W3CDTF">2026-06-12T14:26:00Z</dcterms:created>
  <dcterms:modified xsi:type="dcterms:W3CDTF">2026-06-15T10:25:51Z</dcterms:modified>
</cp:coreProperties>
</file>