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3A7F" w14:textId="77777777" w:rsidR="00893C20" w:rsidRDefault="00893C20" w:rsidP="00893C20">
      <w:pPr>
        <w:pStyle w:val="s3"/>
        <w:spacing w:before="0" w:beforeAutospacing="0" w:after="0" w:afterAutospacing="0"/>
        <w:rPr>
          <w:rStyle w:val="s4"/>
          <w:rFonts w:asciiTheme="minorHAnsi" w:hAnsiTheme="minorHAnsi" w:cs="Arial"/>
          <w:b/>
          <w:bCs/>
          <w:color w:val="000000"/>
        </w:rPr>
      </w:pPr>
    </w:p>
    <w:p w14:paraId="003A47D0" w14:textId="358F8501" w:rsidR="00893C20" w:rsidRPr="003345B7" w:rsidRDefault="00893C20" w:rsidP="00893C20">
      <w:pPr>
        <w:pStyle w:val="s3"/>
        <w:spacing w:before="0" w:beforeAutospacing="0" w:after="0" w:afterAutospacing="0"/>
        <w:rPr>
          <w:rFonts w:asciiTheme="minorHAnsi" w:hAnsiTheme="minorHAnsi" w:cs="Arial"/>
          <w:color w:val="000000"/>
          <w:sz w:val="22"/>
          <w:szCs w:val="22"/>
        </w:rPr>
      </w:pPr>
      <w:r>
        <w:rPr>
          <w:rStyle w:val="s4"/>
          <w:rFonts w:asciiTheme="minorHAnsi" w:hAnsiTheme="minorHAnsi"/>
          <w:b/>
          <w:color w:val="000000"/>
          <w:sz w:val="22"/>
        </w:rPr>
        <w:t>ZUR SOFORTIGEN VERÖFFENTLICHUNG</w:t>
      </w:r>
    </w:p>
    <w:p w14:paraId="68425C34" w14:textId="0B54243A" w:rsidR="00893C20" w:rsidRPr="003345B7" w:rsidRDefault="00893C20" w:rsidP="00893C20">
      <w:pPr>
        <w:pStyle w:val="s3"/>
        <w:spacing w:before="0" w:beforeAutospacing="0" w:after="0" w:afterAutospacing="0"/>
        <w:rPr>
          <w:rFonts w:asciiTheme="minorHAnsi" w:hAnsiTheme="minorHAnsi"/>
          <w:color w:val="000000"/>
          <w:sz w:val="22"/>
          <w:szCs w:val="22"/>
        </w:rPr>
      </w:pPr>
      <w:r>
        <w:rPr>
          <w:rStyle w:val="s4"/>
          <w:rFonts w:asciiTheme="minorHAnsi" w:hAnsiTheme="minorHAnsi"/>
          <w:b/>
          <w:color w:val="000000"/>
          <w:sz w:val="22"/>
        </w:rPr>
        <w:t>  </w:t>
      </w:r>
    </w:p>
    <w:p w14:paraId="54D822F0" w14:textId="204815D4" w:rsidR="00893C20" w:rsidRPr="003345B7" w:rsidRDefault="00893C20" w:rsidP="00893C20">
      <w:pPr>
        <w:pStyle w:val="s3"/>
        <w:spacing w:before="0" w:beforeAutospacing="0" w:after="0" w:afterAutospacing="0"/>
        <w:rPr>
          <w:rFonts w:asciiTheme="minorHAnsi" w:hAnsiTheme="minorHAnsi" w:cs="Arial"/>
          <w:color w:val="000000"/>
          <w:sz w:val="22"/>
          <w:szCs w:val="22"/>
        </w:rPr>
      </w:pPr>
      <w:r>
        <w:rPr>
          <w:rStyle w:val="s4"/>
          <w:rFonts w:asciiTheme="minorHAnsi" w:hAnsiTheme="minorHAnsi"/>
          <w:b/>
          <w:color w:val="000000"/>
          <w:sz w:val="22"/>
        </w:rPr>
        <w:t>KONTAKT:</w:t>
      </w:r>
      <w:r>
        <w:rPr>
          <w:rStyle w:val="s5"/>
          <w:rFonts w:asciiTheme="minorHAnsi" w:hAnsiTheme="minorHAnsi"/>
          <w:b/>
          <w:color w:val="0070C0"/>
          <w:sz w:val="22"/>
        </w:rPr>
        <w:t> </w:t>
      </w:r>
      <w:hyperlink r:id="rId7" w:history="1">
        <w:r>
          <w:rPr>
            <w:rStyle w:val="s6"/>
            <w:rFonts w:asciiTheme="minorHAnsi" w:hAnsiTheme="minorHAnsi"/>
            <w:b/>
            <w:color w:val="0070C0"/>
            <w:sz w:val="22"/>
            <w:u w:val="single"/>
          </w:rPr>
          <w:t>mediaroom@samtec.com</w:t>
        </w:r>
      </w:hyperlink>
    </w:p>
    <w:p w14:paraId="6B5A3D9E" w14:textId="77777777" w:rsidR="00893C20" w:rsidRDefault="00893C20" w:rsidP="00D758E3">
      <w:pPr>
        <w:rPr>
          <w:b/>
          <w:bCs/>
        </w:rPr>
      </w:pPr>
    </w:p>
    <w:p w14:paraId="537BA232" w14:textId="1EC811EB" w:rsidR="00D758E3" w:rsidRPr="003345B7" w:rsidRDefault="00D758E3" w:rsidP="003345B7">
      <w:pPr>
        <w:jc w:val="center"/>
        <w:rPr>
          <w:b/>
          <w:bCs/>
          <w:sz w:val="32"/>
          <w:szCs w:val="32"/>
        </w:rPr>
      </w:pPr>
      <w:r>
        <w:rPr>
          <w:b/>
          <w:sz w:val="32"/>
        </w:rPr>
        <w:t>Steckverbinder von Samtec ermöglichen schnelle</w:t>
      </w:r>
      <w:r w:rsidR="00170930">
        <w:rPr>
          <w:b/>
          <w:sz w:val="32"/>
        </w:rPr>
        <w:t>re</w:t>
      </w:r>
      <w:r>
        <w:rPr>
          <w:b/>
          <w:sz w:val="32"/>
        </w:rPr>
        <w:t xml:space="preserve"> Entwicklung unbemannte</w:t>
      </w:r>
      <w:r w:rsidR="00170930">
        <w:rPr>
          <w:b/>
          <w:sz w:val="32"/>
        </w:rPr>
        <w:t>r</w:t>
      </w:r>
      <w:r>
        <w:rPr>
          <w:b/>
          <w:sz w:val="32"/>
        </w:rPr>
        <w:t xml:space="preserve"> Fahrzeuge</w:t>
      </w:r>
    </w:p>
    <w:p w14:paraId="2AF2F695" w14:textId="597FCB65" w:rsidR="00D758E3" w:rsidRPr="00D758E3" w:rsidRDefault="00170930" w:rsidP="00D758E3">
      <w:r>
        <w:rPr>
          <w:rStyle w:val="Hyperlink"/>
          <w:noProof/>
          <w:sz w:val="32"/>
        </w:rPr>
        <w:drawing>
          <wp:anchor distT="0" distB="0" distL="0" distR="0" simplePos="0" relativeHeight="251659264" behindDoc="0" locked="0" layoutInCell="1" allowOverlap="0" wp14:anchorId="5DDF1D80" wp14:editId="778A2AE3">
            <wp:simplePos x="0" y="0"/>
            <wp:positionH relativeFrom="column">
              <wp:posOffset>4018915</wp:posOffset>
            </wp:positionH>
            <wp:positionV relativeFrom="line">
              <wp:posOffset>106045</wp:posOffset>
            </wp:positionV>
            <wp:extent cx="2044065" cy="1538605"/>
            <wp:effectExtent l="0" t="0" r="0" b="4445"/>
            <wp:wrapSquare wrapText="bothSides"/>
            <wp:docPr id="157646933"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6933" name="Picture 2">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44065" cy="153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758E3">
        <w:rPr>
          <w:b/>
        </w:rPr>
        <w:t>New Albany (USA), 30. Juni 2026</w:t>
      </w:r>
      <w:r w:rsidR="00900E67">
        <w:rPr>
          <w:b/>
        </w:rPr>
        <w:t xml:space="preserve"> – </w:t>
      </w:r>
      <w:r w:rsidR="00D758E3">
        <w:t xml:space="preserve">Samtec, Inc., der Anbieter mit führendem Service in der Steckverbinderbranche, stellt die </w:t>
      </w:r>
      <w:proofErr w:type="spellStart"/>
      <w:r w:rsidR="00D758E3">
        <w:t>UxV</w:t>
      </w:r>
      <w:proofErr w:type="spellEnd"/>
      <w:r w:rsidR="00D758E3">
        <w:t xml:space="preserve">/35-konformen, robusten Verbindungssysteme aus der ESQT-Baureihe in </w:t>
      </w:r>
      <w:proofErr w:type="spellStart"/>
      <w:r w:rsidR="00D758E3">
        <w:t>FleXYZ</w:t>
      </w:r>
      <w:proofErr w:type="spellEnd"/>
      <w:r w:rsidR="00900E67">
        <w:t>™</w:t>
      </w:r>
      <w:r w:rsidR="00D758E3">
        <w:t xml:space="preserve">-Ausführung vor. Durch das Stapeln und Ineinanderstecken bzw. Verschachteln </w:t>
      </w:r>
      <w:r>
        <w:t>entsteht</w:t>
      </w:r>
      <w:r w:rsidR="00D758E3">
        <w:t xml:space="preserve"> ein vertikale</w:t>
      </w:r>
      <w:r>
        <w:t>r</w:t>
      </w:r>
      <w:r w:rsidR="00D758E3">
        <w:t xml:space="preserve"> 35-polige</w:t>
      </w:r>
      <w:r>
        <w:t>r</w:t>
      </w:r>
      <w:r w:rsidR="00D758E3">
        <w:t xml:space="preserve"> Bus, der sich an verschiedene Abmessungen und Konfigurationen anpassen lässt.</w:t>
      </w:r>
      <w:r w:rsidR="00900E67">
        <w:t xml:space="preserve"> </w:t>
      </w:r>
      <w:r w:rsidR="00D758E3">
        <w:t>Diese Steckverbinder unterstützen den Standard UXV/35</w:t>
      </w:r>
      <w:r w:rsidR="00900E67">
        <w:t>™</w:t>
      </w:r>
      <w:r w:rsidR="00D758E3">
        <w:t xml:space="preserve"> des RMS</w:t>
      </w:r>
      <w:r>
        <w:t xml:space="preserve"> </w:t>
      </w:r>
      <w:proofErr w:type="spellStart"/>
      <w:r>
        <w:t>C</w:t>
      </w:r>
      <w:r w:rsidR="00D758E3">
        <w:t>onsortium</w:t>
      </w:r>
      <w:proofErr w:type="spellEnd"/>
      <w:r w:rsidR="00D758E3">
        <w:t xml:space="preserve"> für kleine unbemannte Fahrzeuge.</w:t>
      </w:r>
    </w:p>
    <w:p w14:paraId="41CDC1F0" w14:textId="1EB634E2" w:rsidR="00D758E3" w:rsidRDefault="00D758E3" w:rsidP="00D758E3">
      <w:pPr>
        <w:rPr>
          <w:b/>
          <w:bCs/>
        </w:rPr>
      </w:pPr>
      <w:r>
        <w:rPr>
          <w:b/>
        </w:rPr>
        <w:t xml:space="preserve">Der Standard </w:t>
      </w:r>
      <w:proofErr w:type="spellStart"/>
      <w:r>
        <w:rPr>
          <w:b/>
        </w:rPr>
        <w:t>UxV</w:t>
      </w:r>
      <w:proofErr w:type="spellEnd"/>
      <w:r>
        <w:rPr>
          <w:b/>
        </w:rPr>
        <w:t>/35</w:t>
      </w:r>
    </w:p>
    <w:p w14:paraId="534F75AE" w14:textId="12AFDA46" w:rsidR="00050632" w:rsidRPr="006A2992" w:rsidRDefault="00A15C0A" w:rsidP="00050632">
      <w:r>
        <w:t xml:space="preserve">Der Standard </w:t>
      </w:r>
      <w:proofErr w:type="spellStart"/>
      <w:r>
        <w:t>UxV</w:t>
      </w:r>
      <w:proofErr w:type="spellEnd"/>
      <w:r>
        <w:t>/35 unterstützt die schnelle Entwicklung von kleinen, unbemannten Fahrzeugen</w:t>
      </w:r>
      <w:r w:rsidR="00170930">
        <w:t xml:space="preserve"> durch die Bereitstellung</w:t>
      </w:r>
      <w:r>
        <w:t xml:space="preserve"> kompatible</w:t>
      </w:r>
      <w:r w:rsidR="00170930">
        <w:t>r</w:t>
      </w:r>
      <w:r>
        <w:t xml:space="preserve"> Open Source-Steuerungen für Luft-, Überwasser- und Bodenfahrzeuge als Stecksysteme mit minimaler Verkabelung. Der Standard enthält einen Leitfaden in Bezug auf die Definition von Steckverbindern und Modulen, die Leiterplattengestaltung, die elektrischen Schnittstellen (Kontaktzuordnung), eine stapelfähige Busarchitektur und einen Rahmen für die Stromverteilung. Module </w:t>
      </w:r>
      <w:r w:rsidR="00170930">
        <w:t>sind</w:t>
      </w:r>
      <w:r>
        <w:t xml:space="preserve"> so kombinier</w:t>
      </w:r>
      <w:r w:rsidR="00170930">
        <w:t>bar</w:t>
      </w:r>
      <w:r>
        <w:t>, dass sie</w:t>
      </w:r>
      <w:r w:rsidR="00170930">
        <w:t xml:space="preserve"> Funktionen</w:t>
      </w:r>
      <w:r>
        <w:t xml:space="preserve"> in anwendungsspezifischen Konfigurationen </w:t>
      </w:r>
      <w:r w:rsidR="00170930">
        <w:t>übernehmen können</w:t>
      </w:r>
      <w:r>
        <w:t xml:space="preserve">, wie z. B. Flugsteuerungen, elektronische Drehzahlregelungen (ESCs), Stromverteilung und Kommunikation. Weiterführende Informationen zum Standard finden Sie unter </w:t>
      </w:r>
      <w:hyperlink r:id="rId10" w:tgtFrame="_blank" w:history="1">
        <w:proofErr w:type="spellStart"/>
        <w:r>
          <w:rPr>
            <w:rStyle w:val="Hyperlink"/>
            <w:color w:val="0070C0"/>
          </w:rPr>
          <w:t>UxV</w:t>
        </w:r>
        <w:proofErr w:type="spellEnd"/>
        <w:r>
          <w:rPr>
            <w:rStyle w:val="Hyperlink"/>
            <w:color w:val="0070C0"/>
          </w:rPr>
          <w:t xml:space="preserve">/35 Standard – RMS </w:t>
        </w:r>
        <w:proofErr w:type="spellStart"/>
        <w:r>
          <w:rPr>
            <w:rStyle w:val="Hyperlink"/>
            <w:color w:val="0070C0"/>
          </w:rPr>
          <w:t>Consortium</w:t>
        </w:r>
        <w:proofErr w:type="spellEnd"/>
      </w:hyperlink>
      <w:r>
        <w:t>.</w:t>
      </w:r>
    </w:p>
    <w:p w14:paraId="2218D00C" w14:textId="3F6D7B2B" w:rsidR="00D758E3" w:rsidRDefault="00D758E3" w:rsidP="00D758E3">
      <w:pPr>
        <w:rPr>
          <w:b/>
          <w:bCs/>
        </w:rPr>
      </w:pPr>
      <w:r>
        <w:rPr>
          <w:b/>
        </w:rPr>
        <w:t xml:space="preserve">Robuste </w:t>
      </w:r>
      <w:proofErr w:type="spellStart"/>
      <w:r w:rsidR="00900E67">
        <w:rPr>
          <w:b/>
        </w:rPr>
        <w:t>UxV</w:t>
      </w:r>
      <w:proofErr w:type="spellEnd"/>
      <w:r w:rsidR="00900E67">
        <w:rPr>
          <w:b/>
        </w:rPr>
        <w:t xml:space="preserve">/35-konforme </w:t>
      </w:r>
      <w:r>
        <w:rPr>
          <w:b/>
        </w:rPr>
        <w:t>Steckverbindung</w:t>
      </w:r>
    </w:p>
    <w:p w14:paraId="1583CF55" w14:textId="1C7061E2" w:rsidR="00D758E3" w:rsidRPr="00D758E3" w:rsidRDefault="003824F2" w:rsidP="00D758E3">
      <w:r>
        <w:t>In Zusammenarbeit mit Mitgliedern des RMS</w:t>
      </w:r>
      <w:r w:rsidR="00170930">
        <w:t xml:space="preserve"> </w:t>
      </w:r>
      <w:proofErr w:type="spellStart"/>
      <w:r w:rsidR="00170930">
        <w:t>C</w:t>
      </w:r>
      <w:r>
        <w:t>onsortium</w:t>
      </w:r>
      <w:proofErr w:type="spellEnd"/>
      <w:r>
        <w:t xml:space="preserve"> hat Samtec mit </w:t>
      </w:r>
      <w:proofErr w:type="spellStart"/>
      <w:r>
        <w:t>UxV</w:t>
      </w:r>
      <w:proofErr w:type="spellEnd"/>
      <w:r>
        <w:t>/35-FleXYZ™ ESQT eine Baureihe strapazierfähiger Steckverbindungssysteme im 2-mm-Rastermaß mit einer 3×3-Kontaktkonfiguration entwickelt. Da diese Steckverbinder</w:t>
      </w:r>
      <w:r w:rsidR="00900E67">
        <w:t xml:space="preserve"> ge</w:t>
      </w:r>
      <w:r>
        <w:t>stapel</w:t>
      </w:r>
      <w:r w:rsidR="00900E67">
        <w:t xml:space="preserve">t und </w:t>
      </w:r>
      <w:r w:rsidR="00170930">
        <w:t>ineinandergesteckt</w:t>
      </w:r>
      <w:r w:rsidR="00900E67">
        <w:t xml:space="preserve"> werden können</w:t>
      </w:r>
      <w:r>
        <w:t xml:space="preserve">, </w:t>
      </w:r>
      <w:r w:rsidR="007E69B1">
        <w:t xml:space="preserve">sind </w:t>
      </w:r>
      <w:r>
        <w:t xml:space="preserve">sie dazu </w:t>
      </w:r>
      <w:r w:rsidR="007E69B1">
        <w:t>geeignet</w:t>
      </w:r>
      <w:r>
        <w:t xml:space="preserve">, einen vertikalen Bus zu bilden, der sich an die verschiedenen Abmessungen und Konfigurationen des Designs anpasst. </w:t>
      </w:r>
      <w:r>
        <w:lastRenderedPageBreak/>
        <w:t>Insbesondere sind hier die 9- und 8-poligen Steckverbinder mit wahlweise langen oder kurzen Kontak</w:t>
      </w:r>
      <w:r w:rsidR="00900E67">
        <w:t>t</w:t>
      </w:r>
      <w:r>
        <w:t xml:space="preserve">stiften zu nennen. Entwickler und Konstrukteure kombinieren drei 9-polige </w:t>
      </w:r>
      <w:r w:rsidR="007E69B1">
        <w:t xml:space="preserve">und </w:t>
      </w:r>
      <w:r>
        <w:t>eine</w:t>
      </w:r>
      <w:r w:rsidR="007E69B1">
        <w:t>n</w:t>
      </w:r>
      <w:r>
        <w:t xml:space="preserve"> 8-poligen Steckverbinder, der als </w:t>
      </w:r>
      <w:r w:rsidR="007E69B1">
        <w:t>Bezugspunkt bzw. Führung bei der Montage</w:t>
      </w:r>
      <w:r>
        <w:t xml:space="preserve"> dient,</w:t>
      </w:r>
      <w:r w:rsidR="007E69B1">
        <w:t xml:space="preserve"> zu einem</w:t>
      </w:r>
      <w:r>
        <w:t xml:space="preserve"> 35-poligen Bus.</w:t>
      </w:r>
    </w:p>
    <w:p w14:paraId="7CB5B735" w14:textId="630B7134" w:rsidR="00D758E3" w:rsidRPr="00D758E3" w:rsidRDefault="00D758E3" w:rsidP="00D758E3">
      <w:r>
        <w:t xml:space="preserve">Als Hinweis auf die Herkunft aus den USA haben die Steckverbinder ein markantes blaues Gehäuse. </w:t>
      </w:r>
      <w:hyperlink r:id="rId11" w:anchor="testreports" w:history="1">
        <w:r>
          <w:rPr>
            <w:rStyle w:val="Hyperlink"/>
            <w:color w:val="0070C0"/>
          </w:rPr>
          <w:t>Prüfberichte</w:t>
        </w:r>
      </w:hyperlink>
      <w:r>
        <w:t xml:space="preserve"> über die Integrität der Stromversorgung, </w:t>
      </w:r>
      <w:hyperlink r:id="rId12" w:history="1">
        <w:r>
          <w:rPr>
            <w:rStyle w:val="Hyperlink"/>
            <w:color w:val="0070C0"/>
          </w:rPr>
          <w:t>den Betrieb in extremen Umgebungsbedingungen</w:t>
        </w:r>
      </w:hyperlink>
      <w:r>
        <w:t xml:space="preserve"> und die Löttemperaturbeständigkeit sowie Grafiken und PADS-Dateien können auf der Produktseite von Samtec heruntergeladen werden: </w:t>
      </w:r>
      <w:hyperlink r:id="rId13" w:history="1">
        <w:r>
          <w:rPr>
            <w:rStyle w:val="Hyperlink"/>
            <w:color w:val="0070C0"/>
          </w:rPr>
          <w:t xml:space="preserve">Produkte nach </w:t>
        </w:r>
        <w:proofErr w:type="spellStart"/>
        <w:r>
          <w:rPr>
            <w:rStyle w:val="Hyperlink"/>
            <w:color w:val="0070C0"/>
          </w:rPr>
          <w:t>UxV</w:t>
        </w:r>
        <w:proofErr w:type="spellEnd"/>
        <w:r>
          <w:rPr>
            <w:rStyle w:val="Hyperlink"/>
            <w:color w:val="0070C0"/>
          </w:rPr>
          <w:t>/35-Standard</w:t>
        </w:r>
      </w:hyperlink>
      <w:r>
        <w:t>.</w:t>
      </w:r>
    </w:p>
    <w:p w14:paraId="4D94004C" w14:textId="5A537A4F" w:rsidR="00D758E3" w:rsidRPr="00D758E3" w:rsidRDefault="00D758E3" w:rsidP="00D758E3">
      <w:pPr>
        <w:rPr>
          <w:b/>
          <w:bCs/>
        </w:rPr>
      </w:pPr>
      <w:r>
        <w:rPr>
          <w:b/>
        </w:rPr>
        <w:t>Verfügbarkeit</w:t>
      </w:r>
    </w:p>
    <w:p w14:paraId="5610B6E7" w14:textId="1E67E030" w:rsidR="00D758E3" w:rsidRPr="00D758E3" w:rsidRDefault="00DE6285" w:rsidP="00D758E3">
      <w:r>
        <w:t xml:space="preserve">Die Baureihe ESQT in </w:t>
      </w:r>
      <w:proofErr w:type="spellStart"/>
      <w:r>
        <w:t>UxV</w:t>
      </w:r>
      <w:proofErr w:type="spellEnd"/>
      <w:r>
        <w:t>/35-FleXYZ™-Ausführung ist hervorragend geeignet für den Einsatz in kleinen unbemannten Boden-, Überwasser- und Luftfahrzeugen (UGV/USV</w:t>
      </w:r>
      <w:r w:rsidR="007E69B1">
        <w:t xml:space="preserve"> </w:t>
      </w:r>
      <w:r>
        <w:t>(</w:t>
      </w:r>
      <w:proofErr w:type="spellStart"/>
      <w:r>
        <w:t>water</w:t>
      </w:r>
      <w:proofErr w:type="spellEnd"/>
      <w:r>
        <w:t>)/UAV) für den militärischen oder ge</w:t>
      </w:r>
      <w:r w:rsidR="00900E67">
        <w:t>w</w:t>
      </w:r>
      <w:r>
        <w:t xml:space="preserve">erblichen Gebrauch und kann direkt von Samtec oder über die </w:t>
      </w:r>
      <w:hyperlink r:id="rId14" w:tgtFrame="_blank" w:history="1">
        <w:r>
          <w:rPr>
            <w:rStyle w:val="Hyperlink"/>
            <w:color w:val="0070C0"/>
          </w:rPr>
          <w:t>autorisierten Distributionspartner</w:t>
        </w:r>
      </w:hyperlink>
      <w:r>
        <w:t xml:space="preserve"> von Samtec bezogen werden. Für weiterführende Informationen wenden Sie sich bitte an </w:t>
      </w:r>
      <w:hyperlink r:id="rId15" w:history="1">
        <w:r>
          <w:rPr>
            <w:rStyle w:val="Hyperlink"/>
            <w:color w:val="0070C0"/>
          </w:rPr>
          <w:t>UxV35@samtec.com</w:t>
        </w:r>
      </w:hyperlink>
      <w:r>
        <w:t>.</w:t>
      </w:r>
    </w:p>
    <w:p w14:paraId="6FDE749D" w14:textId="77777777" w:rsidR="00B95676" w:rsidRDefault="00B95676" w:rsidP="00B95676">
      <w:pPr>
        <w:pStyle w:val="s3"/>
        <w:spacing w:before="0" w:beforeAutospacing="0" w:after="0" w:afterAutospacing="0"/>
        <w:rPr>
          <w:rStyle w:val="s4"/>
          <w:rFonts w:ascii="-webkit-standard" w:hAnsi="-webkit-standard"/>
          <w:b/>
          <w:bCs/>
          <w:color w:val="000000"/>
          <w:sz w:val="27"/>
          <w:szCs w:val="27"/>
        </w:rPr>
      </w:pPr>
    </w:p>
    <w:p w14:paraId="61496026" w14:textId="3E341A37" w:rsidR="00B95676" w:rsidRPr="003345B7" w:rsidRDefault="00B95676" w:rsidP="00B95676">
      <w:pPr>
        <w:pStyle w:val="s3"/>
        <w:spacing w:before="0" w:beforeAutospacing="0" w:after="0" w:afterAutospacing="0"/>
        <w:rPr>
          <w:rFonts w:asciiTheme="minorHAnsi" w:hAnsiTheme="minorHAnsi"/>
          <w:color w:val="000000"/>
        </w:rPr>
      </w:pPr>
      <w:r>
        <w:rPr>
          <w:rStyle w:val="s4"/>
          <w:rFonts w:asciiTheme="minorHAnsi" w:hAnsiTheme="minorHAnsi"/>
          <w:b/>
          <w:color w:val="000000"/>
        </w:rPr>
        <w:t>Über Samtec</w:t>
      </w:r>
    </w:p>
    <w:p w14:paraId="56FA7AA1" w14:textId="77777777" w:rsidR="00B95676" w:rsidRPr="003345B7" w:rsidRDefault="00B95676" w:rsidP="00B95676">
      <w:pPr>
        <w:pStyle w:val="s3"/>
        <w:spacing w:before="0" w:beforeAutospacing="0" w:after="0" w:afterAutospacing="0"/>
        <w:rPr>
          <w:rFonts w:asciiTheme="minorHAnsi" w:hAnsiTheme="minorHAnsi"/>
          <w:color w:val="000000"/>
        </w:rPr>
      </w:pPr>
      <w:r>
        <w:rPr>
          <w:rFonts w:asciiTheme="minorHAnsi" w:hAnsiTheme="minorHAnsi"/>
          <w:color w:val="000000"/>
        </w:rPr>
        <w:t> </w:t>
      </w:r>
    </w:p>
    <w:p w14:paraId="623F50BF" w14:textId="6E1A1BDE" w:rsidR="00B95676" w:rsidRPr="003345B7" w:rsidRDefault="00B95676" w:rsidP="00B95676">
      <w:pPr>
        <w:pStyle w:val="s3"/>
        <w:spacing w:before="0" w:beforeAutospacing="0" w:after="0" w:afterAutospacing="0"/>
        <w:rPr>
          <w:rFonts w:asciiTheme="minorHAnsi" w:hAnsiTheme="minorHAnsi"/>
          <w:color w:val="000000"/>
        </w:rPr>
      </w:pPr>
      <w:r>
        <w:rPr>
          <w:rFonts w:asciiTheme="minorHAnsi" w:hAnsiTheme="minorHAnsi"/>
          <w:color w:val="000000"/>
        </w:rPr>
        <w:t xml:space="preserve">Das Unternehmen Samtec mit einem Jahresumsatz </w:t>
      </w:r>
      <w:proofErr w:type="gramStart"/>
      <w:r>
        <w:rPr>
          <w:rFonts w:asciiTheme="minorHAnsi" w:hAnsiTheme="minorHAnsi"/>
          <w:color w:val="000000"/>
        </w:rPr>
        <w:t>von einer Milliarde</w:t>
      </w:r>
      <w:proofErr w:type="gramEnd"/>
      <w:r>
        <w:rPr>
          <w:rFonts w:asciiTheme="minorHAnsi" w:hAnsiTheme="minorHAnsi"/>
          <w:color w:val="000000"/>
        </w:rPr>
        <w:t xml:space="preserve"> US-Dollar ist ein weltweit tätiger Hersteller einer breit gefächerten Palette elektronischer Verbindungslösungen. Dazu gehören Hochgeschwindigkeits-B2B-Steckverbinder und -kabel, optische Mid-Board- und Panel-Einheiten, Verbinder mit flexibler Steckhöhe, robuste Bauelemente und Kabel im Mikroformat sowie präzise HF-Technik. Die globale Präsenz von Samtec an über 40 internationalen Standorten mit einem Produktverkauf in mehr als 125 Ländern macht den unerreichten Kundendienst des Unternehmens möglich. Samtec stellt hochwertige Verbindungslösungen der kommenden Generation u. a. für diese Branchen bereit: Datenübertragung, Telekommunikation, Computer, Halbleiter, Medizin, Industrie, Automotive und Leittechnik. Weiterführende Informationen finden Sie auf </w:t>
      </w:r>
      <w:hyperlink r:id="rId16" w:history="1">
        <w:r>
          <w:rPr>
            <w:rStyle w:val="s10"/>
            <w:rFonts w:asciiTheme="minorHAnsi" w:hAnsiTheme="minorHAnsi"/>
            <w:color w:val="0070C0"/>
            <w:u w:val="single"/>
          </w:rPr>
          <w:t>http://www.samtec.com</w:t>
        </w:r>
      </w:hyperlink>
      <w:r>
        <w:rPr>
          <w:rFonts w:asciiTheme="minorHAnsi" w:hAnsiTheme="minorHAnsi"/>
          <w:color w:val="0070C0"/>
        </w:rPr>
        <w:t>.</w:t>
      </w:r>
    </w:p>
    <w:p w14:paraId="32099C8F" w14:textId="77777777" w:rsidR="00B95676" w:rsidRPr="003345B7" w:rsidRDefault="00B95676" w:rsidP="00B95676">
      <w:pPr>
        <w:pStyle w:val="s3"/>
        <w:spacing w:before="0" w:beforeAutospacing="0" w:after="0" w:afterAutospacing="0"/>
        <w:rPr>
          <w:rFonts w:asciiTheme="minorHAnsi" w:hAnsiTheme="minorHAnsi"/>
          <w:color w:val="000000"/>
        </w:rPr>
      </w:pPr>
      <w:r>
        <w:rPr>
          <w:rFonts w:asciiTheme="minorHAnsi" w:hAnsiTheme="minorHAnsi"/>
          <w:color w:val="000000"/>
        </w:rPr>
        <w:t> </w:t>
      </w:r>
    </w:p>
    <w:p w14:paraId="35C7E661" w14:textId="5DC65ECF" w:rsidR="00B95676" w:rsidRPr="003345B7" w:rsidRDefault="00B95676" w:rsidP="00B95676">
      <w:pPr>
        <w:pStyle w:val="s3"/>
        <w:spacing w:before="0" w:beforeAutospacing="0" w:after="0" w:afterAutospacing="0"/>
        <w:rPr>
          <w:rFonts w:asciiTheme="minorHAnsi" w:hAnsiTheme="minorHAnsi"/>
          <w:color w:val="000000"/>
        </w:rPr>
      </w:pPr>
      <w:r>
        <w:rPr>
          <w:rStyle w:val="s4"/>
          <w:rFonts w:asciiTheme="minorHAnsi" w:hAnsiTheme="minorHAnsi"/>
          <w:b/>
          <w:color w:val="000000"/>
        </w:rPr>
        <w:t>Samtec, Inc.</w:t>
      </w:r>
      <w:r>
        <w:rPr>
          <w:rFonts w:asciiTheme="minorHAnsi" w:hAnsiTheme="minorHAnsi"/>
          <w:b/>
          <w:color w:val="000000"/>
        </w:rPr>
        <w:br/>
      </w:r>
      <w:r>
        <w:rPr>
          <w:rStyle w:val="s4"/>
          <w:rFonts w:asciiTheme="minorHAnsi" w:hAnsiTheme="minorHAnsi"/>
          <w:b/>
          <w:color w:val="000000"/>
        </w:rPr>
        <w:t>P.O. Box 1147</w:t>
      </w:r>
      <w:r>
        <w:rPr>
          <w:rFonts w:asciiTheme="minorHAnsi" w:hAnsiTheme="minorHAnsi"/>
          <w:b/>
          <w:color w:val="000000"/>
        </w:rPr>
        <w:br/>
      </w:r>
      <w:r>
        <w:rPr>
          <w:rStyle w:val="s4"/>
          <w:rFonts w:asciiTheme="minorHAnsi" w:hAnsiTheme="minorHAnsi"/>
          <w:b/>
          <w:color w:val="000000"/>
        </w:rPr>
        <w:t>New Albany, IN 47151-1147</w:t>
      </w:r>
      <w:r>
        <w:rPr>
          <w:rFonts w:asciiTheme="minorHAnsi" w:hAnsiTheme="minorHAnsi"/>
          <w:b/>
          <w:color w:val="000000"/>
        </w:rPr>
        <w:br/>
      </w:r>
      <w:r>
        <w:rPr>
          <w:rStyle w:val="s4"/>
          <w:rFonts w:asciiTheme="minorHAnsi" w:hAnsiTheme="minorHAnsi"/>
          <w:b/>
          <w:color w:val="000000"/>
        </w:rPr>
        <w:t>USA</w:t>
      </w:r>
      <w:r>
        <w:rPr>
          <w:rFonts w:asciiTheme="minorHAnsi" w:hAnsiTheme="minorHAnsi"/>
          <w:b/>
          <w:color w:val="000000"/>
        </w:rPr>
        <w:br/>
      </w:r>
      <w:r>
        <w:rPr>
          <w:rStyle w:val="s4"/>
          <w:rFonts w:asciiTheme="minorHAnsi" w:hAnsiTheme="minorHAnsi"/>
          <w:b/>
          <w:color w:val="000000"/>
        </w:rPr>
        <w:t>Telefon:</w:t>
      </w:r>
      <w:r>
        <w:rPr>
          <w:rStyle w:val="apple-converted-space"/>
          <w:rFonts w:asciiTheme="minorHAnsi" w:hAnsiTheme="minorHAnsi"/>
          <w:b/>
          <w:color w:val="000000"/>
        </w:rPr>
        <w:t> </w:t>
      </w:r>
      <w:r>
        <w:rPr>
          <w:rFonts w:asciiTheme="minorHAnsi" w:hAnsiTheme="minorHAnsi"/>
          <w:b/>
          <w:color w:val="000000" w:themeColor="text1"/>
        </w:rPr>
        <w:t>1-800-SAMTEC-9</w:t>
      </w:r>
      <w:r>
        <w:rPr>
          <w:rStyle w:val="apple-converted-space"/>
          <w:rFonts w:asciiTheme="minorHAnsi" w:hAnsiTheme="minorHAnsi"/>
          <w:b/>
          <w:color w:val="000000" w:themeColor="text1"/>
        </w:rPr>
        <w:t> </w:t>
      </w:r>
      <w:r>
        <w:rPr>
          <w:rStyle w:val="s4"/>
          <w:rFonts w:asciiTheme="minorHAnsi" w:hAnsiTheme="minorHAnsi"/>
          <w:b/>
          <w:color w:val="000000" w:themeColor="text1"/>
        </w:rPr>
        <w:t>(</w:t>
      </w:r>
      <w:r>
        <w:rPr>
          <w:rFonts w:asciiTheme="minorHAnsi" w:hAnsiTheme="minorHAnsi"/>
          <w:b/>
          <w:color w:val="000000" w:themeColor="text1"/>
        </w:rPr>
        <w:t>800-726-8329</w:t>
      </w:r>
      <w:r>
        <w:rPr>
          <w:rStyle w:val="s4"/>
          <w:rFonts w:asciiTheme="minorHAnsi" w:hAnsiTheme="minorHAnsi"/>
          <w:b/>
          <w:color w:val="000000" w:themeColor="text1"/>
        </w:rPr>
        <w:t>)</w:t>
      </w:r>
      <w:r>
        <w:rPr>
          <w:rFonts w:asciiTheme="minorHAnsi" w:hAnsiTheme="minorHAnsi"/>
          <w:b/>
          <w:color w:val="000000"/>
        </w:rPr>
        <w:br/>
      </w:r>
      <w:hyperlink r:id="rId17" w:history="1">
        <w:r>
          <w:rPr>
            <w:rStyle w:val="s11"/>
            <w:rFonts w:asciiTheme="minorHAnsi" w:hAnsiTheme="minorHAnsi"/>
            <w:b/>
            <w:color w:val="0070C0"/>
            <w:u w:val="single"/>
          </w:rPr>
          <w:t>www.samtec.com/media-room</w:t>
        </w:r>
      </w:hyperlink>
    </w:p>
    <w:p w14:paraId="50DDD534" w14:textId="77777777" w:rsidR="00B95676" w:rsidRPr="003345B7" w:rsidRDefault="00B95676" w:rsidP="00B95676">
      <w:pPr>
        <w:pStyle w:val="s3"/>
        <w:spacing w:before="0" w:beforeAutospacing="0" w:after="0" w:afterAutospacing="0"/>
        <w:rPr>
          <w:rFonts w:asciiTheme="minorHAnsi" w:hAnsiTheme="minorHAnsi"/>
          <w:color w:val="000000"/>
        </w:rPr>
      </w:pPr>
      <w:r>
        <w:rPr>
          <w:rFonts w:asciiTheme="minorHAnsi" w:hAnsiTheme="minorHAnsi"/>
          <w:color w:val="000000"/>
        </w:rPr>
        <w:t> </w:t>
      </w:r>
    </w:p>
    <w:p w14:paraId="69490E0B" w14:textId="1C7DC500" w:rsidR="00B95676" w:rsidRPr="003345B7" w:rsidRDefault="00B95676" w:rsidP="00B95676">
      <w:pPr>
        <w:pStyle w:val="s3"/>
        <w:spacing w:before="0" w:beforeAutospacing="0" w:after="0" w:afterAutospacing="0"/>
        <w:rPr>
          <w:rFonts w:asciiTheme="minorHAnsi" w:hAnsiTheme="minorHAnsi"/>
          <w:color w:val="000000"/>
        </w:rPr>
      </w:pPr>
      <w:r>
        <w:rPr>
          <w:rFonts w:asciiTheme="minorHAnsi" w:hAnsiTheme="minorHAnsi"/>
          <w:color w:val="000000"/>
        </w:rPr>
        <w:lastRenderedPageBreak/>
        <w:t>Für Medienschaffende auf der ganzen Welt stellt unser Presseteam sehr gerne spannende und innovative Storys zur Verfügung. Sollten Sie ein Mitglied der Medien bzw. Presse sein und ein Gespräch mit uns wünschen, senden Sie bitte eine E-Mail an</w:t>
      </w:r>
      <w:r>
        <w:t xml:space="preserve"> </w:t>
      </w:r>
      <w:hyperlink r:id="rId18" w:history="1">
        <w:r>
          <w:rPr>
            <w:rStyle w:val="s10"/>
            <w:rFonts w:asciiTheme="minorHAnsi" w:hAnsiTheme="minorHAnsi"/>
            <w:color w:val="0070C0"/>
            <w:u w:val="single"/>
          </w:rPr>
          <w:t>mediaroom@samtec.com</w:t>
        </w:r>
      </w:hyperlink>
      <w:r>
        <w:rPr>
          <w:rFonts w:asciiTheme="minorHAnsi" w:hAnsiTheme="minorHAnsi"/>
          <w:color w:val="000000"/>
        </w:rPr>
        <w:t>.</w:t>
      </w:r>
    </w:p>
    <w:p w14:paraId="32ACBA40" w14:textId="77777777" w:rsidR="00B95676" w:rsidRPr="00B95676" w:rsidRDefault="00B95676" w:rsidP="00B95676"/>
    <w:p w14:paraId="57B40C8F" w14:textId="77777777" w:rsidR="0011206E" w:rsidRPr="00B95676" w:rsidRDefault="0011206E"/>
    <w:sectPr w:rsidR="0011206E" w:rsidRPr="00B95676">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E727" w14:textId="77777777" w:rsidR="00E32E81" w:rsidRDefault="00E32E81" w:rsidP="00893C20">
      <w:pPr>
        <w:spacing w:after="0" w:line="240" w:lineRule="auto"/>
      </w:pPr>
      <w:r>
        <w:separator/>
      </w:r>
    </w:p>
  </w:endnote>
  <w:endnote w:type="continuationSeparator" w:id="0">
    <w:p w14:paraId="275ABCAB" w14:textId="77777777" w:rsidR="00E32E81" w:rsidRDefault="00E32E81" w:rsidP="0089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5CEF" w14:textId="77777777" w:rsidR="00E32E81" w:rsidRDefault="00E32E81" w:rsidP="00893C20">
      <w:pPr>
        <w:spacing w:after="0" w:line="240" w:lineRule="auto"/>
      </w:pPr>
      <w:r>
        <w:separator/>
      </w:r>
    </w:p>
  </w:footnote>
  <w:footnote w:type="continuationSeparator" w:id="0">
    <w:p w14:paraId="7307C19C" w14:textId="77777777" w:rsidR="00E32E81" w:rsidRDefault="00E32E81" w:rsidP="0089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70DF" w14:textId="4BCF4BFC" w:rsidR="00893C20" w:rsidRDefault="00893C20">
    <w:pPr>
      <w:pStyle w:val="Kopfzeile"/>
    </w:pPr>
    <w:r>
      <w:rPr>
        <w:noProof/>
      </w:rPr>
      <w:drawing>
        <wp:anchor distT="0" distB="0" distL="114300" distR="114300" simplePos="0" relativeHeight="251659264" behindDoc="0" locked="0" layoutInCell="1" allowOverlap="1" wp14:anchorId="6AA2EB4B" wp14:editId="072999E8">
          <wp:simplePos x="0" y="0"/>
          <wp:positionH relativeFrom="column">
            <wp:posOffset>0</wp:posOffset>
          </wp:positionH>
          <wp:positionV relativeFrom="paragraph">
            <wp:posOffset>185420</wp:posOffset>
          </wp:positionV>
          <wp:extent cx="1898171" cy="551297"/>
          <wp:effectExtent l="0" t="0" r="0" b="0"/>
          <wp:wrapTopAndBottom/>
          <wp:docPr id="31321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17412" name=""/>
                  <pic:cNvPicPr/>
                </pic:nvPicPr>
                <pic:blipFill>
                  <a:blip r:embed="rId1"/>
                  <a:stretch>
                    <a:fillRect/>
                  </a:stretch>
                </pic:blipFill>
                <pic:spPr>
                  <a:xfrm>
                    <a:off x="0" y="0"/>
                    <a:ext cx="1898561" cy="551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3DC7"/>
    <w:multiLevelType w:val="multilevel"/>
    <w:tmpl w:val="65B8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01244"/>
    <w:multiLevelType w:val="multilevel"/>
    <w:tmpl w:val="008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2619">
    <w:abstractNumId w:val="1"/>
  </w:num>
  <w:num w:numId="2" w16cid:durableId="12583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E3"/>
    <w:rsid w:val="00046E13"/>
    <w:rsid w:val="00050632"/>
    <w:rsid w:val="001031FB"/>
    <w:rsid w:val="0011206E"/>
    <w:rsid w:val="00127012"/>
    <w:rsid w:val="00144025"/>
    <w:rsid w:val="00170930"/>
    <w:rsid w:val="00253A53"/>
    <w:rsid w:val="00316215"/>
    <w:rsid w:val="003237FE"/>
    <w:rsid w:val="00327218"/>
    <w:rsid w:val="003345B7"/>
    <w:rsid w:val="003461B6"/>
    <w:rsid w:val="003603AE"/>
    <w:rsid w:val="003824F2"/>
    <w:rsid w:val="00391B7A"/>
    <w:rsid w:val="003D4775"/>
    <w:rsid w:val="003E2341"/>
    <w:rsid w:val="003F47D1"/>
    <w:rsid w:val="00490F16"/>
    <w:rsid w:val="00493374"/>
    <w:rsid w:val="004A2285"/>
    <w:rsid w:val="004A60E1"/>
    <w:rsid w:val="004E51DD"/>
    <w:rsid w:val="004F6F55"/>
    <w:rsid w:val="0052166C"/>
    <w:rsid w:val="005313CA"/>
    <w:rsid w:val="005B26BA"/>
    <w:rsid w:val="005B5097"/>
    <w:rsid w:val="005B55D3"/>
    <w:rsid w:val="006032B3"/>
    <w:rsid w:val="00636343"/>
    <w:rsid w:val="00684BD6"/>
    <w:rsid w:val="006E4D45"/>
    <w:rsid w:val="00700985"/>
    <w:rsid w:val="00706CBF"/>
    <w:rsid w:val="0072283E"/>
    <w:rsid w:val="007A0622"/>
    <w:rsid w:val="007E69B1"/>
    <w:rsid w:val="007F522C"/>
    <w:rsid w:val="00807D33"/>
    <w:rsid w:val="00833D94"/>
    <w:rsid w:val="008343DA"/>
    <w:rsid w:val="0086026D"/>
    <w:rsid w:val="0088558C"/>
    <w:rsid w:val="00893C20"/>
    <w:rsid w:val="008C47F7"/>
    <w:rsid w:val="008F6228"/>
    <w:rsid w:val="00900E67"/>
    <w:rsid w:val="009513D8"/>
    <w:rsid w:val="009A339E"/>
    <w:rsid w:val="00A13678"/>
    <w:rsid w:val="00A15C0A"/>
    <w:rsid w:val="00A415DE"/>
    <w:rsid w:val="00A5193D"/>
    <w:rsid w:val="00A53F89"/>
    <w:rsid w:val="00A627FE"/>
    <w:rsid w:val="00A959E1"/>
    <w:rsid w:val="00AA42B8"/>
    <w:rsid w:val="00AE454A"/>
    <w:rsid w:val="00B95676"/>
    <w:rsid w:val="00B96715"/>
    <w:rsid w:val="00C365AF"/>
    <w:rsid w:val="00C57990"/>
    <w:rsid w:val="00CD1010"/>
    <w:rsid w:val="00CE2CC8"/>
    <w:rsid w:val="00D31506"/>
    <w:rsid w:val="00D758E3"/>
    <w:rsid w:val="00D97CA7"/>
    <w:rsid w:val="00DE6285"/>
    <w:rsid w:val="00DF4AF6"/>
    <w:rsid w:val="00E05E4A"/>
    <w:rsid w:val="00E32E81"/>
    <w:rsid w:val="00E359CF"/>
    <w:rsid w:val="00E47E43"/>
    <w:rsid w:val="00EF56CB"/>
    <w:rsid w:val="00F1598E"/>
    <w:rsid w:val="00F20A5E"/>
    <w:rsid w:val="00F520DF"/>
    <w:rsid w:val="00FF00F8"/>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5C93"/>
  <w15:chartTrackingRefBased/>
  <w15:docId w15:val="{12473CAA-00DC-4443-B821-E026CF55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5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5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58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58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58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58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58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58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58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58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58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58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58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58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58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58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58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58E3"/>
    <w:rPr>
      <w:rFonts w:eastAsiaTheme="majorEastAsia" w:cstheme="majorBidi"/>
      <w:color w:val="272727" w:themeColor="text1" w:themeTint="D8"/>
    </w:rPr>
  </w:style>
  <w:style w:type="paragraph" w:styleId="Titel">
    <w:name w:val="Title"/>
    <w:basedOn w:val="Standard"/>
    <w:next w:val="Standard"/>
    <w:link w:val="TitelZchn"/>
    <w:uiPriority w:val="10"/>
    <w:qFormat/>
    <w:rsid w:val="00D75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58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58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58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58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58E3"/>
    <w:rPr>
      <w:i/>
      <w:iCs/>
      <w:color w:val="404040" w:themeColor="text1" w:themeTint="BF"/>
    </w:rPr>
  </w:style>
  <w:style w:type="paragraph" w:styleId="Listenabsatz">
    <w:name w:val="List Paragraph"/>
    <w:basedOn w:val="Standard"/>
    <w:uiPriority w:val="34"/>
    <w:qFormat/>
    <w:rsid w:val="00D758E3"/>
    <w:pPr>
      <w:ind w:left="720"/>
      <w:contextualSpacing/>
    </w:pPr>
  </w:style>
  <w:style w:type="character" w:styleId="IntensiveHervorhebung">
    <w:name w:val="Intense Emphasis"/>
    <w:basedOn w:val="Absatz-Standardschriftart"/>
    <w:uiPriority w:val="21"/>
    <w:qFormat/>
    <w:rsid w:val="00D758E3"/>
    <w:rPr>
      <w:i/>
      <w:iCs/>
      <w:color w:val="0F4761" w:themeColor="accent1" w:themeShade="BF"/>
    </w:rPr>
  </w:style>
  <w:style w:type="paragraph" w:styleId="IntensivesZitat">
    <w:name w:val="Intense Quote"/>
    <w:basedOn w:val="Standard"/>
    <w:next w:val="Standard"/>
    <w:link w:val="IntensivesZitatZchn"/>
    <w:uiPriority w:val="30"/>
    <w:qFormat/>
    <w:rsid w:val="00D75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58E3"/>
    <w:rPr>
      <w:i/>
      <w:iCs/>
      <w:color w:val="0F4761" w:themeColor="accent1" w:themeShade="BF"/>
    </w:rPr>
  </w:style>
  <w:style w:type="character" w:styleId="IntensiverVerweis">
    <w:name w:val="Intense Reference"/>
    <w:basedOn w:val="Absatz-Standardschriftart"/>
    <w:uiPriority w:val="32"/>
    <w:qFormat/>
    <w:rsid w:val="00D758E3"/>
    <w:rPr>
      <w:b/>
      <w:bCs/>
      <w:smallCaps/>
      <w:color w:val="0F4761" w:themeColor="accent1" w:themeShade="BF"/>
      <w:spacing w:val="5"/>
    </w:rPr>
  </w:style>
  <w:style w:type="character" w:styleId="Hyperlink">
    <w:name w:val="Hyperlink"/>
    <w:basedOn w:val="Absatz-Standardschriftart"/>
    <w:uiPriority w:val="99"/>
    <w:unhideWhenUsed/>
    <w:rsid w:val="00D758E3"/>
    <w:rPr>
      <w:color w:val="467886" w:themeColor="hyperlink"/>
      <w:u w:val="single"/>
    </w:rPr>
  </w:style>
  <w:style w:type="character" w:styleId="NichtaufgelsteErwhnung">
    <w:name w:val="Unresolved Mention"/>
    <w:basedOn w:val="Absatz-Standardschriftart"/>
    <w:uiPriority w:val="99"/>
    <w:semiHidden/>
    <w:unhideWhenUsed/>
    <w:rsid w:val="00D758E3"/>
    <w:rPr>
      <w:color w:val="605E5C"/>
      <w:shd w:val="clear" w:color="auto" w:fill="E1DFDD"/>
    </w:rPr>
  </w:style>
  <w:style w:type="character" w:styleId="BesuchterLink">
    <w:name w:val="FollowedHyperlink"/>
    <w:basedOn w:val="Absatz-Standardschriftart"/>
    <w:uiPriority w:val="99"/>
    <w:semiHidden/>
    <w:unhideWhenUsed/>
    <w:rsid w:val="003824F2"/>
    <w:rPr>
      <w:color w:val="96607D" w:themeColor="followedHyperlink"/>
      <w:u w:val="single"/>
    </w:rPr>
  </w:style>
  <w:style w:type="paragraph" w:styleId="Kopfzeile">
    <w:name w:val="header"/>
    <w:basedOn w:val="Standard"/>
    <w:link w:val="KopfzeileZchn"/>
    <w:uiPriority w:val="99"/>
    <w:unhideWhenUsed/>
    <w:rsid w:val="00893C2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93C20"/>
  </w:style>
  <w:style w:type="paragraph" w:styleId="Fuzeile">
    <w:name w:val="footer"/>
    <w:basedOn w:val="Standard"/>
    <w:link w:val="FuzeileZchn"/>
    <w:uiPriority w:val="99"/>
    <w:unhideWhenUsed/>
    <w:rsid w:val="00893C20"/>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93C20"/>
  </w:style>
  <w:style w:type="paragraph" w:styleId="berarbeitung">
    <w:name w:val="Revision"/>
    <w:hidden/>
    <w:uiPriority w:val="99"/>
    <w:semiHidden/>
    <w:rsid w:val="00893C20"/>
    <w:pPr>
      <w:spacing w:after="0" w:line="240" w:lineRule="auto"/>
    </w:pPr>
  </w:style>
  <w:style w:type="paragraph" w:customStyle="1" w:styleId="s3">
    <w:name w:val="s3"/>
    <w:basedOn w:val="Standard"/>
    <w:rsid w:val="00893C20"/>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4">
    <w:name w:val="s4"/>
    <w:basedOn w:val="Absatz-Standardschriftart"/>
    <w:rsid w:val="00893C20"/>
  </w:style>
  <w:style w:type="character" w:customStyle="1" w:styleId="s5">
    <w:name w:val="s5"/>
    <w:basedOn w:val="Absatz-Standardschriftart"/>
    <w:rsid w:val="00893C20"/>
  </w:style>
  <w:style w:type="character" w:customStyle="1" w:styleId="s6">
    <w:name w:val="s6"/>
    <w:basedOn w:val="Absatz-Standardschriftart"/>
    <w:rsid w:val="00893C20"/>
  </w:style>
  <w:style w:type="character" w:customStyle="1" w:styleId="apple-converted-space">
    <w:name w:val="apple-converted-space"/>
    <w:basedOn w:val="Absatz-Standardschriftart"/>
    <w:rsid w:val="00B95676"/>
  </w:style>
  <w:style w:type="character" w:customStyle="1" w:styleId="s10">
    <w:name w:val="s10"/>
    <w:basedOn w:val="Absatz-Standardschriftart"/>
    <w:rsid w:val="00B95676"/>
  </w:style>
  <w:style w:type="character" w:customStyle="1" w:styleId="s11">
    <w:name w:val="s11"/>
    <w:basedOn w:val="Absatz-Standardschriftart"/>
    <w:rsid w:val="00B9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wire.com/Samtec/2026-05%20-%20Samtec/2026-05-19_-_Samtec_PR_Threaded_SMPM_Cable/ThreadedSMPM.jpg" TargetMode="External"/><Relationship Id="rId13" Type="http://schemas.openxmlformats.org/officeDocument/2006/relationships/hyperlink" Target="https://www.samtec.com/standards/rms-consortium/uxv35/" TargetMode="External"/><Relationship Id="rId18" Type="http://schemas.openxmlformats.org/officeDocument/2006/relationships/hyperlink" Target="mailto:mediaroom@samtec.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ediaroom@samtec.com" TargetMode="External"/><Relationship Id="rId12" Type="http://schemas.openxmlformats.org/officeDocument/2006/relationships/hyperlink" Target="https://suddendocs.samtec.com/testreports/cr-1170103_report_rev_1.pdf?_gl=1*ld6t5c*_up*MQ..*_ga*ODA0MDcwNDkyLjE3Nzk0NTQ5OTg.*_ga_3KFNZC07WW*czE3Nzk0NTQ5OTckbzEkZzAkdDE3Nzk0NTQ5OTckajYwJGwwJGg5Nzk4MDM2ODE." TargetMode="External"/><Relationship Id="rId17" Type="http://schemas.openxmlformats.org/officeDocument/2006/relationships/hyperlink" Target="https://www.samtec.com/media-room" TargetMode="External"/><Relationship Id="rId2" Type="http://schemas.openxmlformats.org/officeDocument/2006/relationships/styles" Target="styles.xml"/><Relationship Id="rId16" Type="http://schemas.openxmlformats.org/officeDocument/2006/relationships/hyperlink" Target="http://www.samte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tec.com/standards/rms-consortium/uxv35/" TargetMode="External"/><Relationship Id="rId5" Type="http://schemas.openxmlformats.org/officeDocument/2006/relationships/footnotes" Target="footnotes.xml"/><Relationship Id="rId15" Type="http://schemas.openxmlformats.org/officeDocument/2006/relationships/hyperlink" Target="mailto:UxV35@samtec.com?subject=UxV35%20Connector%20Inquiry" TargetMode="External"/><Relationship Id="rId10" Type="http://schemas.openxmlformats.org/officeDocument/2006/relationships/hyperlink" Target="https://www.rmsconsortium.org/uxv3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samtec.com/about/location/global-distribu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4426</Characters>
  <Application>Microsoft Office Word</Application>
  <DocSecurity>0</DocSecurity>
  <Lines>86</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Bernd Runge</cp:lastModifiedBy>
  <cp:revision>2</cp:revision>
  <dcterms:created xsi:type="dcterms:W3CDTF">2026-06-16T19:44:00Z</dcterms:created>
  <dcterms:modified xsi:type="dcterms:W3CDTF">2026-06-16T19:44:00Z</dcterms:modified>
</cp:coreProperties>
</file>